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D178" w14:textId="735B3D0D" w:rsidR="00E14CBD" w:rsidRPr="00337128" w:rsidRDefault="00E71658" w:rsidP="00E71658">
      <w:pPr>
        <w:rPr>
          <w:b/>
          <w:bCs/>
        </w:rPr>
      </w:pPr>
      <w:r w:rsidRPr="00337128">
        <w:rPr>
          <w:b/>
          <w:bCs/>
        </w:rPr>
        <w:t xml:space="preserve">ALL. </w:t>
      </w:r>
      <w:r w:rsidR="0099712A">
        <w:rPr>
          <w:b/>
          <w:bCs/>
        </w:rPr>
        <w:t>F</w:t>
      </w:r>
      <w:r w:rsidRPr="00337128">
        <w:rPr>
          <w:b/>
          <w:bCs/>
        </w:rPr>
        <w:t xml:space="preserve">    </w:t>
      </w:r>
      <w:r w:rsidR="0082724B" w:rsidRPr="00337128">
        <w:rPr>
          <w:b/>
          <w:bCs/>
        </w:rPr>
        <w:t xml:space="preserve">TABELLA </w:t>
      </w:r>
      <w:proofErr w:type="gramStart"/>
      <w:r w:rsidRPr="00337128">
        <w:rPr>
          <w:b/>
          <w:bCs/>
        </w:rPr>
        <w:t xml:space="preserve">PUNTEGGI </w:t>
      </w:r>
      <w:r w:rsidR="008E1793">
        <w:rPr>
          <w:b/>
          <w:bCs/>
        </w:rPr>
        <w:t xml:space="preserve"> di</w:t>
      </w:r>
      <w:proofErr w:type="gramEnd"/>
      <w:r w:rsidR="008E1793">
        <w:rPr>
          <w:b/>
          <w:bCs/>
        </w:rPr>
        <w:t xml:space="preserve"> cui alle tabelle A e B dell’art.8 del bando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30"/>
        <w:gridCol w:w="2686"/>
        <w:gridCol w:w="2788"/>
        <w:gridCol w:w="2473"/>
        <w:gridCol w:w="2500"/>
      </w:tblGrid>
      <w:tr w:rsidR="0099712A" w14:paraId="04C2DBF8" w14:textId="68A9DF6E" w:rsidTr="0099712A">
        <w:tc>
          <w:tcPr>
            <w:tcW w:w="3830" w:type="dxa"/>
          </w:tcPr>
          <w:p w14:paraId="22204A8C" w14:textId="3DB8F77E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Descrizione Criteri </w:t>
            </w:r>
          </w:p>
        </w:tc>
        <w:tc>
          <w:tcPr>
            <w:tcW w:w="2686" w:type="dxa"/>
          </w:tcPr>
          <w:p w14:paraId="4BD8A648" w14:textId="7BFB8286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Attribuzione Punteggio</w:t>
            </w:r>
          </w:p>
        </w:tc>
        <w:tc>
          <w:tcPr>
            <w:tcW w:w="2788" w:type="dxa"/>
          </w:tcPr>
          <w:p w14:paraId="516FE30C" w14:textId="7ACB4224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Punteggio max complessivo</w:t>
            </w:r>
          </w:p>
        </w:tc>
        <w:tc>
          <w:tcPr>
            <w:tcW w:w="2473" w:type="dxa"/>
          </w:tcPr>
          <w:p w14:paraId="4C661F12" w14:textId="62B55BD5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Punteggio indicato dalla ditta</w:t>
            </w:r>
          </w:p>
        </w:tc>
        <w:tc>
          <w:tcPr>
            <w:tcW w:w="2500" w:type="dxa"/>
          </w:tcPr>
          <w:p w14:paraId="57ED5F51" w14:textId="6290E4DA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Punteggio assegnato dalla Commissione </w:t>
            </w:r>
          </w:p>
        </w:tc>
      </w:tr>
      <w:tr w:rsidR="0099712A" w14:paraId="6E0B1616" w14:textId="486E96E5" w:rsidTr="00212054">
        <w:tc>
          <w:tcPr>
            <w:tcW w:w="14277" w:type="dxa"/>
            <w:gridSpan w:val="5"/>
          </w:tcPr>
          <w:p w14:paraId="559F9B51" w14:textId="0740B732" w:rsidR="0099712A" w:rsidRPr="0099712A" w:rsidRDefault="0099712A" w:rsidP="0099712A">
            <w:pPr>
              <w:ind w:right="283"/>
              <w:jc w:val="center"/>
              <w:rPr>
                <w:b/>
              </w:rPr>
            </w:pPr>
            <w:r w:rsidRPr="0099712A">
              <w:rPr>
                <w:b/>
              </w:rPr>
              <w:t>OPERATORE ECONOMICO (</w:t>
            </w:r>
            <w:proofErr w:type="spellStart"/>
            <w:r w:rsidRPr="0099712A">
              <w:rPr>
                <w:b/>
              </w:rPr>
              <w:t>Tab.A</w:t>
            </w:r>
            <w:proofErr w:type="spellEnd"/>
            <w:r w:rsidRPr="0099712A">
              <w:rPr>
                <w:b/>
              </w:rPr>
              <w:t>)</w:t>
            </w:r>
          </w:p>
        </w:tc>
      </w:tr>
      <w:tr w:rsidR="0099712A" w14:paraId="7E3BD4AA" w14:textId="6716613E" w:rsidTr="0099712A">
        <w:tc>
          <w:tcPr>
            <w:tcW w:w="3830" w:type="dxa"/>
          </w:tcPr>
          <w:p w14:paraId="3A5B32D1" w14:textId="39CF4F09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t xml:space="preserve">Comprovata esperienza almeno biennale (due anni scolastici: minimo n. 180 giorni) nel campo di interventi rivolti a soggetti con disabilità e con bisogni educativi speciali presso istituzioni scolastiche pubbliche di </w:t>
            </w:r>
            <w:proofErr w:type="gramStart"/>
            <w:r>
              <w:t>2°</w:t>
            </w:r>
            <w:proofErr w:type="gramEnd"/>
            <w:r>
              <w:t xml:space="preserve"> grado a favore di utenti di età compresa tra 13 anni e 18 anni</w:t>
            </w:r>
          </w:p>
        </w:tc>
        <w:tc>
          <w:tcPr>
            <w:tcW w:w="2686" w:type="dxa"/>
          </w:tcPr>
          <w:p w14:paraId="57B95A42" w14:textId="42818663" w:rsidR="0099712A" w:rsidRDefault="0099712A" w:rsidP="0099712A">
            <w:pPr>
              <w:ind w:right="283"/>
              <w:jc w:val="both"/>
              <w:rPr>
                <w:bCs/>
              </w:rPr>
            </w:pPr>
            <w:proofErr w:type="gramStart"/>
            <w:r>
              <w:t>5</w:t>
            </w:r>
            <w:proofErr w:type="gramEnd"/>
            <w:r>
              <w:t xml:space="preserve"> punti per ogni anno scolastico </w:t>
            </w:r>
          </w:p>
        </w:tc>
        <w:tc>
          <w:tcPr>
            <w:tcW w:w="2788" w:type="dxa"/>
          </w:tcPr>
          <w:p w14:paraId="7CC88A1D" w14:textId="48323009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bCs/>
              </w:rPr>
              <w:t xml:space="preserve">20 max </w:t>
            </w:r>
          </w:p>
        </w:tc>
        <w:tc>
          <w:tcPr>
            <w:tcW w:w="2473" w:type="dxa"/>
          </w:tcPr>
          <w:p w14:paraId="34676935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609D7A29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</w:tr>
      <w:tr w:rsidR="0099712A" w14:paraId="4D52A751" w14:textId="77777777" w:rsidTr="00FF78F9">
        <w:tc>
          <w:tcPr>
            <w:tcW w:w="14277" w:type="dxa"/>
            <w:gridSpan w:val="5"/>
          </w:tcPr>
          <w:p w14:paraId="6794AA35" w14:textId="4EF2B5FE" w:rsidR="0099712A" w:rsidRPr="0099712A" w:rsidRDefault="0099712A" w:rsidP="0099712A">
            <w:pPr>
              <w:ind w:right="283"/>
              <w:jc w:val="center"/>
              <w:rPr>
                <w:b/>
                <w:bCs/>
              </w:rPr>
            </w:pPr>
            <w:r w:rsidRPr="0099712A">
              <w:rPr>
                <w:b/>
                <w:bCs/>
              </w:rPr>
              <w:t>ASSISTENTE</w:t>
            </w:r>
            <w:r w:rsidRPr="0099712A">
              <w:rPr>
                <w:b/>
                <w:bCs/>
              </w:rPr>
              <w:t xml:space="preserve"> </w:t>
            </w:r>
            <w:r w:rsidRPr="0099712A">
              <w:rPr>
                <w:b/>
                <w:bCs/>
              </w:rPr>
              <w:t xml:space="preserve">ALLA </w:t>
            </w:r>
            <w:proofErr w:type="gramStart"/>
            <w:r w:rsidRPr="0099712A">
              <w:rPr>
                <w:b/>
                <w:bCs/>
              </w:rPr>
              <w:t>COMUNICAZIONE</w:t>
            </w:r>
            <w:r w:rsidRPr="0099712A">
              <w:rPr>
                <w:b/>
                <w:bCs/>
              </w:rPr>
              <w:t>(</w:t>
            </w:r>
            <w:proofErr w:type="gramEnd"/>
            <w:r w:rsidRPr="0099712A">
              <w:rPr>
                <w:b/>
                <w:bCs/>
              </w:rPr>
              <w:t>Tab B)</w:t>
            </w:r>
          </w:p>
        </w:tc>
      </w:tr>
      <w:tr w:rsidR="0099712A" w14:paraId="43D36D0B" w14:textId="77777777" w:rsidTr="0099712A">
        <w:tc>
          <w:tcPr>
            <w:tcW w:w="3830" w:type="dxa"/>
          </w:tcPr>
          <w:p w14:paraId="70EFBFE4" w14:textId="33F4AC3A" w:rsidR="0099712A" w:rsidRDefault="0099712A" w:rsidP="0099712A">
            <w:pPr>
              <w:ind w:right="283"/>
              <w:jc w:val="both"/>
            </w:pPr>
            <w:r>
              <w:t>Titolo specifico di assistenza alla comunicazione per alunni non udenti</w:t>
            </w:r>
          </w:p>
        </w:tc>
        <w:tc>
          <w:tcPr>
            <w:tcW w:w="2686" w:type="dxa"/>
          </w:tcPr>
          <w:p w14:paraId="38A17AD9" w14:textId="48E33867" w:rsidR="0099712A" w:rsidRDefault="0099712A" w:rsidP="0099712A">
            <w:pPr>
              <w:ind w:right="283"/>
              <w:jc w:val="both"/>
            </w:pPr>
            <w:r>
              <w:t xml:space="preserve">20 punti </w:t>
            </w:r>
          </w:p>
        </w:tc>
        <w:tc>
          <w:tcPr>
            <w:tcW w:w="2788" w:type="dxa"/>
          </w:tcPr>
          <w:p w14:paraId="665F622F" w14:textId="42D0A575" w:rsidR="0099712A" w:rsidRDefault="0099712A" w:rsidP="0099712A">
            <w:pPr>
              <w:jc w:val="both"/>
            </w:pPr>
            <w:r>
              <w:t xml:space="preserve"> </w:t>
            </w:r>
          </w:p>
          <w:p w14:paraId="25F2BBC3" w14:textId="13B146F9" w:rsidR="0099712A" w:rsidRDefault="000C117B" w:rsidP="0099712A">
            <w:pPr>
              <w:ind w:right="283"/>
              <w:jc w:val="both"/>
              <w:rPr>
                <w:bCs/>
              </w:rPr>
            </w:pPr>
            <w:r>
              <w:rPr>
                <w:bCs/>
              </w:rPr>
              <w:t>Max 20 punti</w:t>
            </w:r>
          </w:p>
        </w:tc>
        <w:tc>
          <w:tcPr>
            <w:tcW w:w="2473" w:type="dxa"/>
          </w:tcPr>
          <w:p w14:paraId="6C19F503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3AD977BD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</w:tr>
      <w:tr w:rsidR="0099712A" w14:paraId="164B4A55" w14:textId="77777777" w:rsidTr="0099712A">
        <w:tc>
          <w:tcPr>
            <w:tcW w:w="3830" w:type="dxa"/>
          </w:tcPr>
          <w:p w14:paraId="690FAF2C" w14:textId="4C7FFA05" w:rsidR="0099712A" w:rsidRDefault="0099712A" w:rsidP="0099712A">
            <w:pPr>
              <w:ind w:right="283"/>
              <w:jc w:val="both"/>
            </w:pPr>
            <w:r>
              <w:t xml:space="preserve">Attestati di formazione attinenti </w:t>
            </w:r>
            <w:proofErr w:type="gramStart"/>
            <w:r>
              <w:t>l’ambito</w:t>
            </w:r>
            <w:proofErr w:type="gramEnd"/>
            <w:r>
              <w:t xml:space="preserve"> richiesti</w:t>
            </w:r>
          </w:p>
        </w:tc>
        <w:tc>
          <w:tcPr>
            <w:tcW w:w="2686" w:type="dxa"/>
          </w:tcPr>
          <w:p w14:paraId="19C02738" w14:textId="5178C037" w:rsidR="0099712A" w:rsidRDefault="0099712A" w:rsidP="0099712A">
            <w:pPr>
              <w:ind w:right="283"/>
              <w:jc w:val="both"/>
            </w:pPr>
            <w:proofErr w:type="gramStart"/>
            <w:r>
              <w:t>2</w:t>
            </w:r>
            <w:proofErr w:type="gramEnd"/>
            <w:r>
              <w:t xml:space="preserve"> punti per ciascun attestato </w:t>
            </w:r>
          </w:p>
        </w:tc>
        <w:tc>
          <w:tcPr>
            <w:tcW w:w="2788" w:type="dxa"/>
          </w:tcPr>
          <w:p w14:paraId="7BAD48F6" w14:textId="1EFE14B9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t>max 10 punti</w:t>
            </w:r>
          </w:p>
        </w:tc>
        <w:tc>
          <w:tcPr>
            <w:tcW w:w="2473" w:type="dxa"/>
          </w:tcPr>
          <w:p w14:paraId="41D4F95B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226EF8CB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</w:tr>
      <w:tr w:rsidR="0099712A" w14:paraId="3D6E5CA5" w14:textId="77777777" w:rsidTr="0099712A">
        <w:tc>
          <w:tcPr>
            <w:tcW w:w="3830" w:type="dxa"/>
          </w:tcPr>
          <w:p w14:paraId="2C523B32" w14:textId="4DBB7C40" w:rsidR="0099712A" w:rsidRDefault="0099712A" w:rsidP="0099712A">
            <w:pPr>
              <w:ind w:right="283"/>
              <w:jc w:val="both"/>
            </w:pPr>
            <w:r>
              <w:t xml:space="preserve">Esperienze lavorative in qualità di assistente alla comunicazione per alunni non udenti </w:t>
            </w:r>
            <w:r>
              <w:t xml:space="preserve">scuole </w:t>
            </w:r>
            <w:proofErr w:type="gramStart"/>
            <w:r>
              <w:t>2°</w:t>
            </w:r>
            <w:proofErr w:type="gramEnd"/>
            <w:r>
              <w:t xml:space="preserve"> grado</w:t>
            </w:r>
          </w:p>
        </w:tc>
        <w:tc>
          <w:tcPr>
            <w:tcW w:w="2686" w:type="dxa"/>
          </w:tcPr>
          <w:p w14:paraId="1570BF9A" w14:textId="1F0166A9" w:rsidR="0099712A" w:rsidRDefault="0099712A" w:rsidP="0099712A">
            <w:pPr>
              <w:jc w:val="both"/>
            </w:pPr>
            <w:r>
              <w:t xml:space="preserve"> </w:t>
            </w:r>
            <w:proofErr w:type="gramStart"/>
            <w:r>
              <w:t>5</w:t>
            </w:r>
            <w:proofErr w:type="gramEnd"/>
            <w:r>
              <w:t xml:space="preserve"> punti per ogni anno</w:t>
            </w:r>
          </w:p>
          <w:p w14:paraId="13CC3504" w14:textId="1C1AA935" w:rsidR="0099712A" w:rsidRDefault="0099712A" w:rsidP="0099712A">
            <w:pPr>
              <w:jc w:val="both"/>
              <w:rPr>
                <w:rFonts w:ascii="Calibri" w:hAnsi="Calibri" w:cs="Calibri"/>
              </w:rPr>
            </w:pPr>
          </w:p>
          <w:p w14:paraId="45DA060F" w14:textId="209706FC" w:rsidR="0099712A" w:rsidRDefault="0099712A" w:rsidP="0099712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Pr="0099712A">
              <w:rPr>
                <w:rFonts w:ascii="Calibri" w:hAnsi="Calibri" w:cs="Calibri"/>
                <w:i/>
                <w:iCs/>
                <w:sz w:val="20"/>
                <w:szCs w:val="20"/>
              </w:rPr>
              <w:t>per ogni anno si valuta solo un istituto scolastico</w:t>
            </w:r>
            <w:r>
              <w:rPr>
                <w:rFonts w:ascii="Calibri" w:hAnsi="Calibri" w:cs="Calibri"/>
              </w:rPr>
              <w:t>)</w:t>
            </w:r>
          </w:p>
          <w:p w14:paraId="69B5A7C1" w14:textId="77777777" w:rsidR="0099712A" w:rsidRDefault="0099712A" w:rsidP="0099712A">
            <w:pPr>
              <w:ind w:right="283"/>
              <w:jc w:val="both"/>
            </w:pPr>
          </w:p>
        </w:tc>
        <w:tc>
          <w:tcPr>
            <w:tcW w:w="2788" w:type="dxa"/>
          </w:tcPr>
          <w:p w14:paraId="78F198F6" w14:textId="3796AAD9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t>ma</w:t>
            </w:r>
            <w:r>
              <w:t>x</w:t>
            </w:r>
            <w:r>
              <w:t xml:space="preserve"> </w:t>
            </w:r>
            <w:proofErr w:type="gramStart"/>
            <w:r>
              <w:t xml:space="preserve">25 </w:t>
            </w:r>
            <w:r>
              <w:t xml:space="preserve"> punti</w:t>
            </w:r>
            <w:proofErr w:type="gramEnd"/>
          </w:p>
        </w:tc>
        <w:tc>
          <w:tcPr>
            <w:tcW w:w="2473" w:type="dxa"/>
          </w:tcPr>
          <w:p w14:paraId="67860D40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1CB74212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</w:tr>
      <w:tr w:rsidR="0099712A" w14:paraId="744CDAD1" w14:textId="77777777" w:rsidTr="0099712A">
        <w:tc>
          <w:tcPr>
            <w:tcW w:w="3830" w:type="dxa"/>
          </w:tcPr>
          <w:p w14:paraId="490BF8B0" w14:textId="2975F6D7" w:rsidR="0099712A" w:rsidRDefault="0099712A" w:rsidP="0099712A">
            <w:pPr>
              <w:ind w:right="283"/>
              <w:jc w:val="both"/>
            </w:pPr>
            <w:r>
              <w:t xml:space="preserve">Esperienze lavorative in qualità di assistente alla comunicazione per alunni non udenti scuole </w:t>
            </w:r>
            <w:proofErr w:type="gramStart"/>
            <w:r>
              <w:t>1</w:t>
            </w:r>
            <w:r>
              <w:t>°</w:t>
            </w:r>
            <w:proofErr w:type="gramEnd"/>
            <w:r>
              <w:t xml:space="preserve"> grado</w:t>
            </w:r>
          </w:p>
        </w:tc>
        <w:tc>
          <w:tcPr>
            <w:tcW w:w="2686" w:type="dxa"/>
          </w:tcPr>
          <w:p w14:paraId="28C37570" w14:textId="7CEA6A1E" w:rsidR="0099712A" w:rsidRDefault="000C117B" w:rsidP="0099712A">
            <w:pPr>
              <w:ind w:right="283"/>
              <w:jc w:val="both"/>
            </w:pPr>
            <w:proofErr w:type="gramStart"/>
            <w:r>
              <w:t>3</w:t>
            </w:r>
            <w:proofErr w:type="gramEnd"/>
            <w:r w:rsidR="0099712A">
              <w:t xml:space="preserve"> punti per ogni anno </w:t>
            </w:r>
          </w:p>
          <w:p w14:paraId="6B505C7D" w14:textId="49B11019" w:rsidR="0099712A" w:rsidRDefault="0099712A" w:rsidP="0099712A">
            <w:pPr>
              <w:ind w:right="283"/>
              <w:jc w:val="both"/>
            </w:pPr>
          </w:p>
        </w:tc>
        <w:tc>
          <w:tcPr>
            <w:tcW w:w="2788" w:type="dxa"/>
          </w:tcPr>
          <w:p w14:paraId="04F91E7A" w14:textId="4341B805" w:rsidR="0099712A" w:rsidRDefault="0099712A" w:rsidP="0099712A">
            <w:pPr>
              <w:ind w:right="283"/>
              <w:jc w:val="both"/>
              <w:rPr>
                <w:bCs/>
              </w:rPr>
            </w:pPr>
            <w:r>
              <w:rPr>
                <w:bCs/>
              </w:rPr>
              <w:t>Max 1</w:t>
            </w:r>
            <w:r w:rsidR="000C117B">
              <w:rPr>
                <w:bCs/>
              </w:rPr>
              <w:t>5</w:t>
            </w:r>
            <w:r>
              <w:rPr>
                <w:bCs/>
              </w:rPr>
              <w:t xml:space="preserve"> punti</w:t>
            </w:r>
          </w:p>
        </w:tc>
        <w:tc>
          <w:tcPr>
            <w:tcW w:w="2473" w:type="dxa"/>
          </w:tcPr>
          <w:p w14:paraId="6412D38F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414AF95A" w14:textId="77777777" w:rsidR="0099712A" w:rsidRDefault="0099712A" w:rsidP="0099712A">
            <w:pPr>
              <w:ind w:right="283"/>
              <w:jc w:val="both"/>
              <w:rPr>
                <w:bCs/>
              </w:rPr>
            </w:pPr>
          </w:p>
        </w:tc>
      </w:tr>
      <w:tr w:rsidR="000C117B" w14:paraId="58584D6F" w14:textId="77777777" w:rsidTr="0099712A">
        <w:tc>
          <w:tcPr>
            <w:tcW w:w="3830" w:type="dxa"/>
          </w:tcPr>
          <w:p w14:paraId="57D83414" w14:textId="7C392C69" w:rsidR="000C117B" w:rsidRDefault="000C117B" w:rsidP="0099712A">
            <w:pPr>
              <w:ind w:right="283"/>
              <w:jc w:val="both"/>
            </w:pPr>
          </w:p>
        </w:tc>
        <w:tc>
          <w:tcPr>
            <w:tcW w:w="2686" w:type="dxa"/>
          </w:tcPr>
          <w:p w14:paraId="1C52B790" w14:textId="77777777" w:rsidR="000C117B" w:rsidRDefault="000C117B" w:rsidP="0099712A">
            <w:pPr>
              <w:ind w:right="283"/>
              <w:jc w:val="both"/>
            </w:pPr>
          </w:p>
        </w:tc>
        <w:tc>
          <w:tcPr>
            <w:tcW w:w="2788" w:type="dxa"/>
          </w:tcPr>
          <w:p w14:paraId="2C58D00D" w14:textId="3869A52A" w:rsidR="000C117B" w:rsidRDefault="000C117B" w:rsidP="0099712A">
            <w:pPr>
              <w:ind w:right="283"/>
              <w:jc w:val="both"/>
              <w:rPr>
                <w:bCs/>
              </w:rPr>
            </w:pPr>
            <w:r>
              <w:t>Totale A+B</w:t>
            </w:r>
          </w:p>
        </w:tc>
        <w:tc>
          <w:tcPr>
            <w:tcW w:w="2473" w:type="dxa"/>
          </w:tcPr>
          <w:p w14:paraId="66325A29" w14:textId="77777777" w:rsidR="000C117B" w:rsidRDefault="000C117B" w:rsidP="0099712A">
            <w:pPr>
              <w:ind w:right="283"/>
              <w:jc w:val="both"/>
              <w:rPr>
                <w:bCs/>
              </w:rPr>
            </w:pPr>
          </w:p>
        </w:tc>
        <w:tc>
          <w:tcPr>
            <w:tcW w:w="2500" w:type="dxa"/>
          </w:tcPr>
          <w:p w14:paraId="34B9D620" w14:textId="77777777" w:rsidR="000C117B" w:rsidRDefault="000C117B" w:rsidP="0099712A">
            <w:pPr>
              <w:ind w:right="283"/>
              <w:jc w:val="both"/>
              <w:rPr>
                <w:bCs/>
              </w:rPr>
            </w:pPr>
          </w:p>
        </w:tc>
      </w:tr>
    </w:tbl>
    <w:p w14:paraId="2BCC9BD6" w14:textId="77777777" w:rsidR="0099712A" w:rsidRDefault="0099712A" w:rsidP="00E71658">
      <w:pPr>
        <w:ind w:right="283"/>
        <w:jc w:val="both"/>
        <w:rPr>
          <w:bCs/>
        </w:rPr>
      </w:pPr>
    </w:p>
    <w:p w14:paraId="3C59F894" w14:textId="77777777" w:rsidR="0099712A" w:rsidRDefault="0099712A" w:rsidP="00E71658">
      <w:pPr>
        <w:ind w:right="283"/>
        <w:jc w:val="both"/>
        <w:rPr>
          <w:bCs/>
        </w:rPr>
      </w:pPr>
    </w:p>
    <w:p w14:paraId="5FC37156" w14:textId="63833A21" w:rsidR="00E71658" w:rsidRPr="005B17F7" w:rsidRDefault="00E71658" w:rsidP="00E71658">
      <w:pPr>
        <w:ind w:right="283"/>
        <w:jc w:val="both"/>
        <w:rPr>
          <w:bCs/>
        </w:rPr>
      </w:pPr>
      <w:r w:rsidRPr="005B17F7">
        <w:rPr>
          <w:bCs/>
        </w:rPr>
        <w:t>Luogo</w:t>
      </w:r>
      <w:r w:rsidRPr="005B17F7">
        <w:rPr>
          <w:bCs/>
        </w:rPr>
        <w:tab/>
      </w:r>
      <w:proofErr w:type="gramStart"/>
      <w:r w:rsidRPr="005B17F7">
        <w:rPr>
          <w:bCs/>
        </w:rPr>
        <w:t xml:space="preserve">Data, </w:t>
      </w:r>
      <w:r>
        <w:rPr>
          <w:bCs/>
        </w:rPr>
        <w:t xml:space="preserve">  </w:t>
      </w:r>
      <w:proofErr w:type="gramEnd"/>
      <w:r>
        <w:rPr>
          <w:bCs/>
        </w:rPr>
        <w:t xml:space="preserve">                                                                                                                                                           F</w:t>
      </w:r>
      <w:r w:rsidRPr="005B17F7">
        <w:rPr>
          <w:bCs/>
        </w:rPr>
        <w:t>irma leggibile</w:t>
      </w:r>
      <w:r>
        <w:rPr>
          <w:bCs/>
        </w:rPr>
        <w:t xml:space="preserve"> del dichiarante</w:t>
      </w:r>
    </w:p>
    <w:p w14:paraId="1E4456FE" w14:textId="728DA7E6" w:rsidR="00E71658" w:rsidRPr="00337128" w:rsidRDefault="00E71658" w:rsidP="00337128">
      <w:pPr>
        <w:ind w:right="283"/>
        <w:jc w:val="both"/>
        <w:rPr>
          <w:bCs/>
        </w:rPr>
      </w:pPr>
      <w:r w:rsidRPr="00CD0DC2">
        <w:rPr>
          <w:bCs/>
        </w:rPr>
        <w:t>……………………………………………………………………………………………………</w:t>
      </w:r>
    </w:p>
    <w:sectPr w:rsidR="00E71658" w:rsidRPr="00337128" w:rsidSect="00E7165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A8F"/>
    <w:rsid w:val="000C117B"/>
    <w:rsid w:val="000E0734"/>
    <w:rsid w:val="00337128"/>
    <w:rsid w:val="003773F3"/>
    <w:rsid w:val="003A0736"/>
    <w:rsid w:val="003D3592"/>
    <w:rsid w:val="0050496E"/>
    <w:rsid w:val="00536DFA"/>
    <w:rsid w:val="00543D88"/>
    <w:rsid w:val="007D27E1"/>
    <w:rsid w:val="0082724B"/>
    <w:rsid w:val="008E1793"/>
    <w:rsid w:val="00963AFF"/>
    <w:rsid w:val="0099712A"/>
    <w:rsid w:val="00A7673D"/>
    <w:rsid w:val="00AF1197"/>
    <w:rsid w:val="00E14CBD"/>
    <w:rsid w:val="00E71658"/>
    <w:rsid w:val="00ED44B8"/>
    <w:rsid w:val="00F8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332E"/>
  <w15:chartTrackingRefBased/>
  <w15:docId w15:val="{F6874608-C8BF-416D-AEF6-2690C96B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1658"/>
    <w:pPr>
      <w:spacing w:before="0"/>
    </w:pPr>
    <w:rPr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43D8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43D8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43D8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43D8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43D8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43D8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43D88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43D8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43D8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3D88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3D88"/>
    <w:rPr>
      <w:caps/>
      <w:spacing w:val="15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3D88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43D88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43D88"/>
    <w:rPr>
      <w:caps/>
      <w:color w:val="365F91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43D88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43D88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43D88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43D88"/>
    <w:rPr>
      <w:i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43D88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3D8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43D88"/>
    <w:rPr>
      <w:caps/>
      <w:color w:val="4F81BD" w:themeColor="accent1"/>
      <w:spacing w:val="10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43D8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3D88"/>
    <w:rPr>
      <w:caps/>
      <w:color w:val="595959" w:themeColor="text1" w:themeTint="A6"/>
      <w:spacing w:val="10"/>
      <w:sz w:val="24"/>
      <w:szCs w:val="24"/>
    </w:rPr>
  </w:style>
  <w:style w:type="character" w:styleId="Enfasigrassetto">
    <w:name w:val="Strong"/>
    <w:uiPriority w:val="22"/>
    <w:qFormat/>
    <w:rsid w:val="00543D88"/>
    <w:rPr>
      <w:b/>
      <w:bCs/>
    </w:rPr>
  </w:style>
  <w:style w:type="character" w:styleId="Enfasicorsivo">
    <w:name w:val="Emphasis"/>
    <w:uiPriority w:val="20"/>
    <w:qFormat/>
    <w:rsid w:val="00543D88"/>
    <w:rPr>
      <w:caps/>
      <w:color w:val="243F6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543D88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43D88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D88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43D88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43D88"/>
    <w:rPr>
      <w:i/>
      <w:iCs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43D8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43D88"/>
    <w:rPr>
      <w:i/>
      <w:iCs/>
      <w:color w:val="4F81BD" w:themeColor="accent1"/>
      <w:sz w:val="20"/>
      <w:szCs w:val="20"/>
    </w:rPr>
  </w:style>
  <w:style w:type="character" w:styleId="Enfasidelicata">
    <w:name w:val="Subtle Emphasis"/>
    <w:uiPriority w:val="19"/>
    <w:qFormat/>
    <w:rsid w:val="00543D88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543D88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543D88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543D88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543D88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43D88"/>
    <w:pPr>
      <w:outlineLvl w:val="9"/>
    </w:pPr>
  </w:style>
  <w:style w:type="table" w:styleId="Grigliatabella">
    <w:name w:val="Table Grid"/>
    <w:basedOn w:val="Tabellanormale"/>
    <w:uiPriority w:val="59"/>
    <w:rsid w:val="00E71658"/>
    <w:pPr>
      <w:spacing w:before="0" w:after="0" w:line="240" w:lineRule="auto"/>
    </w:pPr>
    <w:rPr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e"/>
    <w:rsid w:val="00E716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3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3592"/>
    <w:rPr>
      <w:rFonts w:ascii="Segoe UI" w:hAnsi="Segoe UI" w:cs="Segoe UI"/>
      <w:sz w:val="18"/>
      <w:szCs w:val="18"/>
      <w:lang w:val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D188-E4AF-4F90-8AE6-D7D96C4A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toraldo</dc:creator>
  <cp:keywords/>
  <dc:description/>
  <cp:lastModifiedBy>anna toraldo</cp:lastModifiedBy>
  <cp:revision>5</cp:revision>
  <cp:lastPrinted>2022-10-20T10:45:00Z</cp:lastPrinted>
  <dcterms:created xsi:type="dcterms:W3CDTF">2022-12-02T18:07:00Z</dcterms:created>
  <dcterms:modified xsi:type="dcterms:W3CDTF">2022-12-02T18:25:00Z</dcterms:modified>
</cp:coreProperties>
</file>