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01" w:rsidRDefault="00200001">
      <w:pPr>
        <w:pStyle w:val="normal"/>
        <w:tabs>
          <w:tab w:val="center" w:pos="4680"/>
          <w:tab w:val="right" w:pos="9360"/>
        </w:tabs>
        <w:rPr>
          <w:rFonts w:ascii="Cambria" w:eastAsia="Cambria" w:hAnsi="Cambria" w:cs="Cambria"/>
          <w:sz w:val="22"/>
          <w:szCs w:val="22"/>
        </w:rPr>
      </w:pPr>
    </w:p>
    <w:tbl>
      <w:tblPr>
        <w:tblStyle w:val="a"/>
        <w:tblW w:w="8640" w:type="dxa"/>
        <w:tblInd w:w="-115" w:type="dxa"/>
        <w:tblLayout w:type="fixed"/>
        <w:tblLook w:val="0400"/>
      </w:tblPr>
      <w:tblGrid>
        <w:gridCol w:w="2160"/>
        <w:gridCol w:w="2160"/>
        <w:gridCol w:w="2160"/>
        <w:gridCol w:w="2160"/>
      </w:tblGrid>
      <w:tr w:rsidR="00200001">
        <w:tc>
          <w:tcPr>
            <w:tcW w:w="2160" w:type="dxa"/>
          </w:tcPr>
          <w:p w:rsidR="00200001" w:rsidRDefault="00BD776C">
            <w:pPr>
              <w:pStyle w:val="normal"/>
              <w:spacing w:after="200" w:line="276" w:lineRule="auto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noProof/>
                <w:sz w:val="22"/>
                <w:szCs w:val="22"/>
                <w:lang w:val="it-IT"/>
              </w:rPr>
              <w:drawing>
                <wp:inline distT="0" distB="0" distL="114300" distR="114300">
                  <wp:extent cx="914400" cy="68580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200001" w:rsidRDefault="00BD776C">
            <w:pPr>
              <w:pStyle w:val="normal"/>
              <w:spacing w:after="200" w:line="276" w:lineRule="auto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noProof/>
                <w:sz w:val="22"/>
                <w:szCs w:val="22"/>
                <w:lang w:val="it-IT"/>
              </w:rPr>
              <w:drawing>
                <wp:inline distT="0" distB="0" distL="114300" distR="114300">
                  <wp:extent cx="914400" cy="914400"/>
                  <wp:effectExtent l="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200001" w:rsidRDefault="00BD776C">
            <w:pPr>
              <w:pStyle w:val="normal"/>
              <w:spacing w:after="200" w:line="276" w:lineRule="auto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noProof/>
                <w:sz w:val="22"/>
                <w:szCs w:val="22"/>
                <w:lang w:val="it-IT"/>
              </w:rPr>
              <w:drawing>
                <wp:inline distT="0" distB="0" distL="114300" distR="114300">
                  <wp:extent cx="914400" cy="609600"/>
                  <wp:effectExtent l="0" t="0" r="0" b="0"/>
                  <wp:docPr id="3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200001" w:rsidRDefault="00BD776C">
            <w:pPr>
              <w:pStyle w:val="normal"/>
              <w:spacing w:after="200" w:line="276" w:lineRule="auto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noProof/>
                <w:sz w:val="22"/>
                <w:szCs w:val="22"/>
                <w:lang w:val="it-IT"/>
              </w:rPr>
              <w:drawing>
                <wp:inline distT="0" distB="0" distL="114300" distR="114300">
                  <wp:extent cx="914400" cy="910336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03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0001" w:rsidRDefault="00BD776C">
      <w:pPr>
        <w:pStyle w:val="normal"/>
        <w:spacing w:after="200" w:line="276" w:lineRule="auto"/>
        <w:jc w:val="center"/>
        <w:rPr>
          <w:rFonts w:ascii="Cambria" w:eastAsia="Cambria" w:hAnsi="Cambria" w:cs="Cambria"/>
          <w:color w:val="741B47"/>
          <w:sz w:val="22"/>
          <w:szCs w:val="22"/>
        </w:rPr>
      </w:pPr>
      <w:r>
        <w:rPr>
          <w:rFonts w:ascii="Cambria" w:eastAsia="Cambria" w:hAnsi="Cambria" w:cs="Cambria"/>
          <w:color w:val="741B47"/>
          <w:sz w:val="22"/>
          <w:szCs w:val="22"/>
        </w:rPr>
        <w:t>━━━━━━━━━━━━━━━━━━━━━━━━━━━━━━━━━━━━━━━</w:t>
      </w:r>
    </w:p>
    <w:p w:rsidR="00200001" w:rsidRDefault="00BD776C">
      <w:pPr>
        <w:pStyle w:val="normal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color w:val="4A235A"/>
          <w:sz w:val="24"/>
          <w:szCs w:val="24"/>
        </w:rPr>
        <w:t>MINISTERO DELL’ISTRUZIONE E DEL MERITO</w:t>
      </w:r>
    </w:p>
    <w:p w:rsidR="00200001" w:rsidRDefault="00BD776C">
      <w:pPr>
        <w:pStyle w:val="normal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Ufficio Scolastico Regionale per il Lazio</w:t>
      </w:r>
    </w:p>
    <w:p w:rsidR="00200001" w:rsidRDefault="00BD776C">
      <w:pPr>
        <w:pStyle w:val="normal"/>
        <w:jc w:val="center"/>
        <w:rPr>
          <w:rFonts w:ascii="Cambria" w:eastAsia="Cambria" w:hAnsi="Cambria" w:cs="Cambria"/>
          <w:color w:val="A64D79"/>
          <w:sz w:val="18"/>
          <w:szCs w:val="18"/>
        </w:rPr>
      </w:pPr>
      <w:r>
        <w:rPr>
          <w:rFonts w:ascii="Cambria" w:eastAsia="Cambria" w:hAnsi="Cambria" w:cs="Cambria"/>
          <w:b/>
          <w:color w:val="A64D79"/>
          <w:sz w:val="24"/>
          <w:szCs w:val="24"/>
        </w:rPr>
        <w:t>ISTITUTO TECNICO INDUSTRIALE STATALE “G. VALLAURI”</w:t>
      </w:r>
    </w:p>
    <w:p w:rsidR="00200001" w:rsidRDefault="00BD776C">
      <w:pPr>
        <w:pStyle w:val="normal"/>
        <w:jc w:val="center"/>
        <w:rPr>
          <w:rFonts w:ascii="Cambria" w:eastAsia="Cambria" w:hAnsi="Cambria" w:cs="Cambria"/>
          <w:b/>
          <w:color w:val="741B47"/>
          <w:sz w:val="22"/>
          <w:szCs w:val="22"/>
        </w:rPr>
      </w:pPr>
      <w:r>
        <w:rPr>
          <w:rFonts w:ascii="Cambria" w:eastAsia="Cambria" w:hAnsi="Cambria" w:cs="Cambria"/>
          <w:b/>
          <w:color w:val="741B47"/>
        </w:rPr>
        <w:t>Elettronica ed Elettrotecnica – Informatica e Telecomunicazioni – Liceo Scienze Applicate</w:t>
      </w:r>
    </w:p>
    <w:p w:rsidR="00200001" w:rsidRDefault="00BD776C">
      <w:pPr>
        <w:pStyle w:val="normal"/>
        <w:jc w:val="center"/>
        <w:rPr>
          <w:rFonts w:ascii="Cambria" w:eastAsia="Cambria" w:hAnsi="Cambria" w:cs="Cambria"/>
          <w:sz w:val="18"/>
          <w:szCs w:val="18"/>
        </w:rPr>
      </w:pPr>
      <w:r>
        <w:rPr>
          <w:rFonts w:ascii="Cambria" w:eastAsia="Cambria" w:hAnsi="Cambria" w:cs="Cambria"/>
          <w:sz w:val="18"/>
          <w:szCs w:val="18"/>
        </w:rPr>
        <w:t>Via Salvo D’Acquisto, 43 – 00049 Velletri (RM) – Distretto scolastico 39</w:t>
      </w:r>
      <w:r>
        <w:rPr>
          <w:rFonts w:ascii="Cambria" w:eastAsia="Cambria" w:hAnsi="Cambria" w:cs="Cambria"/>
          <w:sz w:val="18"/>
          <w:szCs w:val="18"/>
        </w:rPr>
        <w:br/>
        <w:t>Codice Fiscale: 87004020589 – Codice Meccanografico: RMTF200009</w:t>
      </w:r>
      <w:r>
        <w:rPr>
          <w:rFonts w:ascii="Cambria" w:eastAsia="Cambria" w:hAnsi="Cambria" w:cs="Cambria"/>
          <w:sz w:val="18"/>
          <w:szCs w:val="18"/>
        </w:rPr>
        <w:br/>
        <w:t xml:space="preserve">Sito web: </w:t>
      </w:r>
      <w:hyperlink r:id="rId10">
        <w:r>
          <w:rPr>
            <w:rFonts w:ascii="Cambria" w:eastAsia="Cambria" w:hAnsi="Cambria" w:cs="Cambria"/>
            <w:color w:val="1155CC"/>
            <w:sz w:val="18"/>
            <w:szCs w:val="18"/>
            <w:u w:val="single"/>
          </w:rPr>
          <w:t>http://www.itisvallauri.edu.it</w:t>
        </w:r>
      </w:hyperlink>
      <w:r>
        <w:rPr>
          <w:rFonts w:ascii="Cambria" w:eastAsia="Cambria" w:hAnsi="Cambria" w:cs="Cambria"/>
          <w:sz w:val="18"/>
          <w:szCs w:val="18"/>
        </w:rPr>
        <w:t xml:space="preserve"> – </w:t>
      </w:r>
      <w:proofErr w:type="spellStart"/>
      <w:r>
        <w:rPr>
          <w:rFonts w:ascii="Cambria" w:eastAsia="Cambria" w:hAnsi="Cambria" w:cs="Cambria"/>
          <w:sz w:val="18"/>
          <w:szCs w:val="18"/>
        </w:rPr>
        <w:t>Email</w:t>
      </w:r>
      <w:proofErr w:type="spellEnd"/>
      <w:r>
        <w:rPr>
          <w:rFonts w:ascii="Cambria" w:eastAsia="Cambria" w:hAnsi="Cambria" w:cs="Cambria"/>
          <w:sz w:val="18"/>
          <w:szCs w:val="18"/>
        </w:rPr>
        <w:t xml:space="preserve">: </w:t>
      </w:r>
      <w:hyperlink r:id="rId11">
        <w:r>
          <w:rPr>
            <w:rFonts w:ascii="Cambria" w:eastAsia="Cambria" w:hAnsi="Cambria" w:cs="Cambria"/>
            <w:color w:val="1155CC"/>
            <w:sz w:val="18"/>
            <w:szCs w:val="18"/>
            <w:u w:val="single"/>
          </w:rPr>
          <w:t>rmtf200009@istruzione.it</w:t>
        </w:r>
      </w:hyperlink>
      <w:r>
        <w:rPr>
          <w:rFonts w:ascii="Cambria" w:eastAsia="Cambria" w:hAnsi="Cambria" w:cs="Cambria"/>
          <w:sz w:val="18"/>
          <w:szCs w:val="18"/>
        </w:rPr>
        <w:t xml:space="preserve">  </w:t>
      </w:r>
    </w:p>
    <w:p w:rsidR="00200001" w:rsidRDefault="00BD776C">
      <w:pPr>
        <w:pStyle w:val="normal"/>
        <w:jc w:val="center"/>
        <w:rPr>
          <w:sz w:val="32"/>
          <w:szCs w:val="32"/>
        </w:rPr>
      </w:pPr>
      <w:proofErr w:type="spellStart"/>
      <w:r>
        <w:rPr>
          <w:rFonts w:ascii="Cambria" w:eastAsia="Cambria" w:hAnsi="Cambria" w:cs="Cambria"/>
          <w:sz w:val="18"/>
          <w:szCs w:val="18"/>
        </w:rPr>
        <w:t>P.E.C.</w:t>
      </w:r>
      <w:proofErr w:type="spellEnd"/>
      <w:r>
        <w:rPr>
          <w:rFonts w:ascii="Cambria" w:eastAsia="Cambria" w:hAnsi="Cambria" w:cs="Cambria"/>
          <w:sz w:val="18"/>
          <w:szCs w:val="18"/>
        </w:rPr>
        <w:t xml:space="preserve">:  </w:t>
      </w:r>
      <w:hyperlink r:id="rId12">
        <w:r>
          <w:rPr>
            <w:rFonts w:ascii="Cambria" w:eastAsia="Cambria" w:hAnsi="Cambria" w:cs="Cambria"/>
            <w:color w:val="1155CC"/>
            <w:sz w:val="18"/>
            <w:szCs w:val="18"/>
            <w:u w:val="single"/>
          </w:rPr>
          <w:t>rmtf200009@pec.istruzione.it</w:t>
        </w:r>
      </w:hyperlink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/>
        <w:jc w:val="center"/>
        <w:rPr>
          <w:b/>
          <w:sz w:val="28"/>
          <w:szCs w:val="28"/>
        </w:rPr>
      </w:pP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/>
        <w:jc w:val="center"/>
        <w:rPr>
          <w:b/>
          <w:sz w:val="28"/>
          <w:szCs w:val="28"/>
        </w:rPr>
      </w:pP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/>
        <w:jc w:val="center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PIANO INDIVIDUALE </w:t>
      </w:r>
      <w:proofErr w:type="spellStart"/>
      <w:r>
        <w:rPr>
          <w:rFonts w:ascii="Cambria" w:eastAsia="Cambria" w:hAnsi="Cambria" w:cs="Cambria"/>
          <w:b/>
          <w:color w:val="000000"/>
          <w:sz w:val="28"/>
          <w:szCs w:val="28"/>
        </w:rPr>
        <w:t>DI</w:t>
      </w:r>
      <w:proofErr w:type="spellEnd"/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 LAVORO</w:t>
      </w: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Prof.ssa / Prof. _________________________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ab/>
        <w:t>Classe ___ Sez. ___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b/>
          <w:color w:val="000000"/>
          <w:sz w:val="24"/>
          <w:szCs w:val="24"/>
        </w:rPr>
        <w:tab/>
        <w:t>A.S. 20__ / 20 __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DISCIPLINA _________________________________________</w:t>
      </w: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</w:p>
    <w:p w:rsidR="00200001" w:rsidRDefault="00BD776C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firstLine="357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SITUAZIONE </w:t>
      </w:r>
      <w:proofErr w:type="spellStart"/>
      <w:r>
        <w:rPr>
          <w:rFonts w:ascii="Cambria" w:eastAsia="Cambria" w:hAnsi="Cambria" w:cs="Cambria"/>
          <w:b/>
          <w:color w:val="000000"/>
          <w:sz w:val="22"/>
          <w:szCs w:val="22"/>
        </w:rPr>
        <w:t>DI</w:t>
      </w:r>
      <w:proofErr w:type="spellEnd"/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 PARTENZA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Dai test d’ingresso, o da altre forme di verifica iniziale, si rileva il seguente quadro iniziale della classe in riferimento alle conoscenze, abilità e competenze:</w:t>
      </w: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  <w:sz w:val="10"/>
          <w:szCs w:val="10"/>
        </w:rPr>
      </w:pPr>
    </w:p>
    <w:tbl>
      <w:tblPr>
        <w:tblStyle w:val="a0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3"/>
        <w:gridCol w:w="1367"/>
        <w:gridCol w:w="1367"/>
        <w:gridCol w:w="1367"/>
        <w:gridCol w:w="1367"/>
        <w:gridCol w:w="1367"/>
      </w:tblGrid>
      <w:tr w:rsidR="00200001">
        <w:trPr>
          <w:cantSplit/>
          <w:trHeight w:val="283"/>
        </w:trPr>
        <w:tc>
          <w:tcPr>
            <w:tcW w:w="2943" w:type="dxa"/>
            <w:vMerge w:val="restart"/>
            <w:tcBorders>
              <w:top w:val="nil"/>
              <w:left w:val="nil"/>
            </w:tcBorders>
            <w:vAlign w:val="center"/>
          </w:tcPr>
          <w:p w:rsidR="00200001" w:rsidRDefault="002000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6835" w:type="dxa"/>
            <w:gridSpan w:val="5"/>
            <w:vAlign w:val="center"/>
          </w:tcPr>
          <w:p w:rsidR="00200001" w:rsidRDefault="00BD77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N. studenti a livello</w:t>
            </w:r>
          </w:p>
        </w:tc>
      </w:tr>
      <w:tr w:rsidR="00200001">
        <w:trPr>
          <w:cantSplit/>
        </w:trPr>
        <w:tc>
          <w:tcPr>
            <w:tcW w:w="2943" w:type="dxa"/>
            <w:vMerge/>
            <w:tcBorders>
              <w:top w:val="nil"/>
              <w:left w:val="nil"/>
            </w:tcBorders>
            <w:vAlign w:val="center"/>
          </w:tcPr>
          <w:p w:rsidR="00200001" w:rsidRDefault="002000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1367" w:type="dxa"/>
            <w:vAlign w:val="center"/>
          </w:tcPr>
          <w:p w:rsidR="00200001" w:rsidRDefault="00BD77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NON SUFFICIENTE</w:t>
            </w:r>
          </w:p>
        </w:tc>
        <w:tc>
          <w:tcPr>
            <w:tcW w:w="1367" w:type="dxa"/>
            <w:vAlign w:val="center"/>
          </w:tcPr>
          <w:p w:rsidR="00200001" w:rsidRDefault="00BD77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INIZIALE</w:t>
            </w:r>
          </w:p>
        </w:tc>
        <w:tc>
          <w:tcPr>
            <w:tcW w:w="1367" w:type="dxa"/>
            <w:vAlign w:val="center"/>
          </w:tcPr>
          <w:p w:rsidR="00200001" w:rsidRDefault="00BD77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BASE</w:t>
            </w:r>
          </w:p>
        </w:tc>
        <w:tc>
          <w:tcPr>
            <w:tcW w:w="1367" w:type="dxa"/>
            <w:vAlign w:val="center"/>
          </w:tcPr>
          <w:p w:rsidR="00200001" w:rsidRDefault="00BD77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INTERMEDIO</w:t>
            </w:r>
          </w:p>
        </w:tc>
        <w:tc>
          <w:tcPr>
            <w:tcW w:w="1367" w:type="dxa"/>
            <w:vAlign w:val="center"/>
          </w:tcPr>
          <w:p w:rsidR="00200001" w:rsidRDefault="00BD77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AVANZATO</w:t>
            </w:r>
          </w:p>
        </w:tc>
      </w:tr>
      <w:tr w:rsidR="00200001">
        <w:tc>
          <w:tcPr>
            <w:tcW w:w="2943" w:type="dxa"/>
          </w:tcPr>
          <w:p w:rsidR="00200001" w:rsidRDefault="00BD77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DISCIPLINA:</w:t>
            </w:r>
          </w:p>
        </w:tc>
        <w:tc>
          <w:tcPr>
            <w:tcW w:w="1367" w:type="dxa"/>
            <w:vAlign w:val="center"/>
          </w:tcPr>
          <w:p w:rsidR="00200001" w:rsidRDefault="002000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1367" w:type="dxa"/>
            <w:vAlign w:val="center"/>
          </w:tcPr>
          <w:p w:rsidR="00200001" w:rsidRDefault="002000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1367" w:type="dxa"/>
            <w:vAlign w:val="center"/>
          </w:tcPr>
          <w:p w:rsidR="00200001" w:rsidRDefault="002000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1367" w:type="dxa"/>
            <w:vAlign w:val="center"/>
          </w:tcPr>
          <w:p w:rsidR="00200001" w:rsidRDefault="002000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1367" w:type="dxa"/>
            <w:vAlign w:val="center"/>
          </w:tcPr>
          <w:p w:rsidR="00200001" w:rsidRDefault="002000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</w:tr>
    </w:tbl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  <w:sz w:val="10"/>
          <w:szCs w:val="10"/>
        </w:rPr>
      </w:pP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</w:rPr>
      </w:pP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Si evidenzia, inoltre, che si rilevano essere assenti i seguenti prerequisiti: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</w:t>
      </w: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  <w:sz w:val="10"/>
          <w:szCs w:val="10"/>
        </w:rPr>
      </w:pP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Dal punto di vista disciplinare, la classe presenta i seguenti elementi di rilievo: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</w:t>
      </w: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  <w:sz w:val="10"/>
          <w:szCs w:val="10"/>
        </w:rPr>
      </w:pP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Altro: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</w:t>
      </w:r>
      <w:r>
        <w:rPr>
          <w:rFonts w:ascii="Cambria" w:eastAsia="Cambria" w:hAnsi="Cambria" w:cs="Cambria"/>
          <w:color w:val="000000"/>
        </w:rPr>
        <w:t>__________________________________________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</w:t>
      </w: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</w:p>
    <w:p w:rsidR="00200001" w:rsidRDefault="00BD776C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14" w:hanging="357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>COMPETENZE.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Le competenze che si intendono sviluppare nel corrente anno scolastico, formulate anche in base ai nucl</w:t>
      </w:r>
      <w:r>
        <w:rPr>
          <w:rFonts w:ascii="Cambria" w:eastAsia="Cambria" w:hAnsi="Cambria" w:cs="Cambria"/>
          <w:color w:val="000000"/>
        </w:rPr>
        <w:t>ei essenziali della disciplina, come discussi in seno al Dipartimento, ed alle competenze del Primo Biennio / Secondo Biennio e Quinto Anno, come da Linee Guida Ministeriali, sono: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</w:t>
      </w:r>
      <w:r>
        <w:rPr>
          <w:rFonts w:ascii="Cambria" w:eastAsia="Cambria" w:hAnsi="Cambria" w:cs="Cambria"/>
          <w:color w:val="000000"/>
        </w:rPr>
        <w:t>_____________________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</w:t>
      </w:r>
      <w:r>
        <w:rPr>
          <w:rFonts w:ascii="Cambria" w:eastAsia="Cambria" w:hAnsi="Cambria" w:cs="Cambria"/>
          <w:color w:val="000000"/>
        </w:rPr>
        <w:t>________________________________________________________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</w:t>
      </w: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Gli obiettivi minimi di disciplina che s’intendono raggiungere, formulati anche in base ai nuclei essenziali della disciplina, come discussi in seno al Dipart</w:t>
      </w:r>
      <w:r>
        <w:rPr>
          <w:rFonts w:ascii="Cambria" w:eastAsia="Cambria" w:hAnsi="Cambria" w:cs="Cambria"/>
          <w:color w:val="000000"/>
        </w:rPr>
        <w:t>imento, ed alle competenze del Primo Biennio / Secondo Biennio e Quinto Anno, come da Linee Guida Ministeriali, sono: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</w:t>
      </w:r>
      <w:r>
        <w:rPr>
          <w:rFonts w:ascii="Cambria" w:eastAsia="Cambria" w:hAnsi="Cambria" w:cs="Cambria"/>
          <w:color w:val="000000"/>
        </w:rPr>
        <w:t>_______________________________________________________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</w:t>
      </w: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</w:p>
    <w:p w:rsidR="00200001" w:rsidRDefault="00BD776C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14" w:hanging="357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CONTRIBUTO AL CURRICOLO </w:t>
      </w:r>
      <w:proofErr w:type="spellStart"/>
      <w:r>
        <w:rPr>
          <w:rFonts w:ascii="Cambria" w:eastAsia="Cambria" w:hAnsi="Cambria" w:cs="Cambria"/>
          <w:b/>
          <w:color w:val="000000"/>
          <w:sz w:val="22"/>
          <w:szCs w:val="22"/>
        </w:rPr>
        <w:t>DI</w:t>
      </w:r>
      <w:proofErr w:type="spellEnd"/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 EDUCAZIONE CIVICA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Nel rispetto del curricolo di Educazione Civica prevista </w:t>
      </w:r>
      <w:r>
        <w:rPr>
          <w:rFonts w:ascii="Cambria" w:eastAsia="Cambria" w:hAnsi="Cambria" w:cs="Cambria"/>
          <w:color w:val="000000"/>
        </w:rPr>
        <w:t>dall’istituto, nella seguente scheda si indicano i contenuti disciplinari corrispondenti al percorso scelto e condiviso nei Consigli di Classe nonché il numero delle ore preventivato per la propria disciplina di pertinenza.</w:t>
      </w: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  <w:sz w:val="10"/>
          <w:szCs w:val="10"/>
        </w:rPr>
      </w:pPr>
    </w:p>
    <w:tbl>
      <w:tblPr>
        <w:tblStyle w:val="a1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59"/>
        <w:gridCol w:w="5845"/>
        <w:gridCol w:w="1750"/>
      </w:tblGrid>
      <w:tr w:rsidR="00200001">
        <w:tc>
          <w:tcPr>
            <w:tcW w:w="2259" w:type="dxa"/>
            <w:vAlign w:val="center"/>
          </w:tcPr>
          <w:p w:rsidR="00200001" w:rsidRDefault="00BD77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PERCORSO</w:t>
            </w:r>
          </w:p>
        </w:tc>
        <w:tc>
          <w:tcPr>
            <w:tcW w:w="5845" w:type="dxa"/>
            <w:vAlign w:val="center"/>
          </w:tcPr>
          <w:p w:rsidR="00200001" w:rsidRDefault="00BD77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CONTENUTI</w:t>
            </w:r>
          </w:p>
        </w:tc>
        <w:tc>
          <w:tcPr>
            <w:tcW w:w="1750" w:type="dxa"/>
            <w:vAlign w:val="center"/>
          </w:tcPr>
          <w:p w:rsidR="00200001" w:rsidRDefault="00BD77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N. ore / periodo</w:t>
            </w:r>
          </w:p>
        </w:tc>
      </w:tr>
      <w:tr w:rsidR="00200001">
        <w:trPr>
          <w:trHeight w:val="1134"/>
        </w:trPr>
        <w:tc>
          <w:tcPr>
            <w:tcW w:w="2259" w:type="dxa"/>
            <w:vAlign w:val="center"/>
          </w:tcPr>
          <w:p w:rsidR="00200001" w:rsidRDefault="002000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5845" w:type="dxa"/>
            <w:vAlign w:val="center"/>
          </w:tcPr>
          <w:p w:rsidR="00200001" w:rsidRDefault="002000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vAlign w:val="center"/>
          </w:tcPr>
          <w:p w:rsidR="00200001" w:rsidRDefault="002000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center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</w:tr>
    </w:tbl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</w:rPr>
      </w:pP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</w:rPr>
      </w:pPr>
    </w:p>
    <w:p w:rsidR="00200001" w:rsidRDefault="00BD776C">
      <w:pPr>
        <w:pStyle w:val="normal"/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 xml:space="preserve">CONTRIBUTO AL CURRICOLO </w:t>
      </w:r>
      <w:proofErr w:type="spellStart"/>
      <w:r>
        <w:rPr>
          <w:rFonts w:ascii="Cambria" w:eastAsia="Cambria" w:hAnsi="Cambria" w:cs="Cambria"/>
          <w:b/>
          <w:sz w:val="22"/>
          <w:szCs w:val="22"/>
        </w:rPr>
        <w:t>DI</w:t>
      </w:r>
      <w:proofErr w:type="spellEnd"/>
      <w:r>
        <w:rPr>
          <w:rFonts w:ascii="Cambria" w:eastAsia="Cambria" w:hAnsi="Cambria" w:cs="Cambria"/>
          <w:b/>
          <w:sz w:val="22"/>
          <w:szCs w:val="22"/>
        </w:rPr>
        <w:t xml:space="preserve"> ORIENTAMENTO</w:t>
      </w:r>
    </w:p>
    <w:p w:rsidR="00200001" w:rsidRDefault="00BD776C">
      <w:pPr>
        <w:pStyle w:val="normal"/>
        <w:spacing w:after="4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Nel rispetto del curricolo di Orientamento previsto dall’istituto, nella seguente scheda, si indicano i contenuti disciplinari corrispondenti al percorso scelto e condiviso nei Consigli di Classe nonché il numero delle ore preventivato per la propria disci</w:t>
      </w:r>
      <w:r>
        <w:rPr>
          <w:rFonts w:ascii="Cambria" w:eastAsia="Cambria" w:hAnsi="Cambria" w:cs="Cambria"/>
        </w:rPr>
        <w:t>plina di pertinenza.</w:t>
      </w:r>
    </w:p>
    <w:p w:rsidR="00200001" w:rsidRDefault="00200001">
      <w:pPr>
        <w:pStyle w:val="normal"/>
        <w:spacing w:after="40" w:line="276" w:lineRule="auto"/>
        <w:jc w:val="both"/>
        <w:rPr>
          <w:rFonts w:ascii="Cambria" w:eastAsia="Cambria" w:hAnsi="Cambria" w:cs="Cambria"/>
          <w:sz w:val="10"/>
          <w:szCs w:val="10"/>
        </w:rPr>
      </w:pPr>
    </w:p>
    <w:tbl>
      <w:tblPr>
        <w:tblStyle w:val="a2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59"/>
        <w:gridCol w:w="5845"/>
        <w:gridCol w:w="1750"/>
      </w:tblGrid>
      <w:tr w:rsidR="00200001">
        <w:tc>
          <w:tcPr>
            <w:tcW w:w="2259" w:type="dxa"/>
            <w:vAlign w:val="center"/>
          </w:tcPr>
          <w:p w:rsidR="00200001" w:rsidRDefault="00BD776C">
            <w:pPr>
              <w:pStyle w:val="normal"/>
              <w:spacing w:after="4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PERCORSO</w:t>
            </w:r>
          </w:p>
        </w:tc>
        <w:tc>
          <w:tcPr>
            <w:tcW w:w="5845" w:type="dxa"/>
            <w:vAlign w:val="center"/>
          </w:tcPr>
          <w:p w:rsidR="00200001" w:rsidRDefault="00BD776C">
            <w:pPr>
              <w:pStyle w:val="normal"/>
              <w:spacing w:after="4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CONTENUTI</w:t>
            </w:r>
          </w:p>
        </w:tc>
        <w:tc>
          <w:tcPr>
            <w:tcW w:w="1750" w:type="dxa"/>
            <w:vAlign w:val="center"/>
          </w:tcPr>
          <w:p w:rsidR="00200001" w:rsidRDefault="00BD776C">
            <w:pPr>
              <w:pStyle w:val="normal"/>
              <w:spacing w:after="4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N. ore / periodo</w:t>
            </w:r>
          </w:p>
        </w:tc>
      </w:tr>
      <w:tr w:rsidR="00200001">
        <w:trPr>
          <w:trHeight w:val="1134"/>
        </w:trPr>
        <w:tc>
          <w:tcPr>
            <w:tcW w:w="2259" w:type="dxa"/>
            <w:vAlign w:val="center"/>
          </w:tcPr>
          <w:p w:rsidR="00200001" w:rsidRDefault="00200001">
            <w:pPr>
              <w:pStyle w:val="normal"/>
              <w:spacing w:after="4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5845" w:type="dxa"/>
            <w:vAlign w:val="center"/>
          </w:tcPr>
          <w:p w:rsidR="00200001" w:rsidRDefault="00200001">
            <w:pPr>
              <w:pStyle w:val="normal"/>
              <w:spacing w:after="4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1750" w:type="dxa"/>
            <w:vAlign w:val="center"/>
          </w:tcPr>
          <w:p w:rsidR="00200001" w:rsidRDefault="00200001">
            <w:pPr>
              <w:pStyle w:val="normal"/>
              <w:spacing w:after="4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</w:tr>
    </w:tbl>
    <w:p w:rsidR="00200001" w:rsidRDefault="00200001">
      <w:pPr>
        <w:pStyle w:val="normal"/>
        <w:spacing w:after="40" w:line="276" w:lineRule="auto"/>
        <w:jc w:val="both"/>
        <w:rPr>
          <w:rFonts w:ascii="Cambria" w:eastAsia="Cambria" w:hAnsi="Cambria" w:cs="Cambria"/>
        </w:rPr>
      </w:pPr>
    </w:p>
    <w:p w:rsidR="00200001" w:rsidRDefault="00BD776C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14" w:hanging="357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>METODOLOGIE E STRATEGIE D’INSEGNAMENTO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i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</w:rPr>
        <w:lastRenderedPageBreak/>
        <w:t xml:space="preserve">Le metodologie vengono individuate a livello collegiale in stretta correlazione con la situazione di partenza della classe e con gli obiettivi </w:t>
      </w:r>
      <w:proofErr w:type="spellStart"/>
      <w:r>
        <w:rPr>
          <w:rFonts w:ascii="Cambria" w:eastAsia="Cambria" w:hAnsi="Cambria" w:cs="Cambria"/>
          <w:color w:val="000000"/>
        </w:rPr>
        <w:t>didattico-educativi</w:t>
      </w:r>
      <w:proofErr w:type="spellEnd"/>
      <w:r>
        <w:rPr>
          <w:rFonts w:ascii="Cambria" w:eastAsia="Cambria" w:hAnsi="Cambria" w:cs="Cambria"/>
          <w:color w:val="000000"/>
        </w:rPr>
        <w:t xml:space="preserve"> prefissati. </w:t>
      </w:r>
      <w:r>
        <w:rPr>
          <w:rFonts w:ascii="Cambria" w:eastAsia="Cambria" w:hAnsi="Cambria" w:cs="Cambria"/>
          <w:i/>
          <w:color w:val="000000"/>
          <w:sz w:val="14"/>
          <w:szCs w:val="14"/>
        </w:rPr>
        <w:t>(barrare le caselle relative alle metodologie utilizzate)</w:t>
      </w:r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Lezione frontale</w:t>
      </w:r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Lezion</w:t>
      </w:r>
      <w:r>
        <w:rPr>
          <w:rFonts w:ascii="Cambria" w:eastAsia="Cambria" w:hAnsi="Cambria" w:cs="Cambria"/>
        </w:rPr>
        <w:t>e frontale partecipata</w:t>
      </w:r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Didattica personalizzata</w:t>
      </w:r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</w:rPr>
        <w:t>Flipped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classroom</w:t>
      </w:r>
      <w:proofErr w:type="spellEnd"/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 xml:space="preserve">Cooperative </w:t>
      </w:r>
      <w:proofErr w:type="spellStart"/>
      <w:r>
        <w:rPr>
          <w:rFonts w:ascii="Cambria" w:eastAsia="Cambria" w:hAnsi="Cambria" w:cs="Cambria"/>
        </w:rPr>
        <w:t>learning</w:t>
      </w:r>
      <w:proofErr w:type="spellEnd"/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</w:rPr>
        <w:t>Problem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solving</w:t>
      </w:r>
      <w:proofErr w:type="spellEnd"/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</w:rPr>
        <w:t>Peer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to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peer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learning</w:t>
      </w:r>
      <w:proofErr w:type="spellEnd"/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Brainstorming</w:t>
      </w:r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 xml:space="preserve">Didattica </w:t>
      </w:r>
      <w:proofErr w:type="spellStart"/>
      <w:r>
        <w:rPr>
          <w:rFonts w:ascii="Cambria" w:eastAsia="Cambria" w:hAnsi="Cambria" w:cs="Cambria"/>
        </w:rPr>
        <w:t>laboratoriale</w:t>
      </w:r>
      <w:proofErr w:type="spellEnd"/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</w:rPr>
        <w:t>Learning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by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doing</w:t>
      </w:r>
      <w:proofErr w:type="spellEnd"/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Project work</w:t>
      </w:r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</w:rPr>
        <w:t>Peer</w:t>
      </w:r>
      <w:proofErr w:type="spellEnd"/>
      <w:r>
        <w:rPr>
          <w:rFonts w:ascii="Cambria" w:eastAsia="Cambria" w:hAnsi="Cambria" w:cs="Cambria"/>
        </w:rPr>
        <w:t xml:space="preserve">  tutoring</w:t>
      </w:r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 xml:space="preserve">Didattica </w:t>
      </w:r>
      <w:proofErr w:type="spellStart"/>
      <w:r>
        <w:rPr>
          <w:rFonts w:ascii="Cambria" w:eastAsia="Cambria" w:hAnsi="Cambria" w:cs="Cambria"/>
        </w:rPr>
        <w:t>metacognitiva</w:t>
      </w:r>
      <w:proofErr w:type="spellEnd"/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Lettura guidata o autonoma dei testi, analisi dei contenuti, svolgimento di elaborati al fine di favorire la padronanza linguistica a vari livelli</w:t>
      </w:r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Riflessioni globali mirate e soggettive, libero scambio di idee</w:t>
      </w:r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Guida alla capacità di operare collegamenti c</w:t>
      </w:r>
      <w:r>
        <w:rPr>
          <w:rFonts w:ascii="Cambria" w:eastAsia="Cambria" w:hAnsi="Cambria" w:cs="Cambria"/>
          <w:color w:val="000000"/>
        </w:rPr>
        <w:t>oncettuali richiamando connessioni esplicitate negli anni precedenti</w:t>
      </w:r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Schematizzazioni grafiche</w:t>
      </w:r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Audiovisivi</w:t>
      </w:r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Visite guidate</w:t>
      </w:r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Altro: ______________________________________________________________________</w:t>
      </w: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  <w:sz w:val="10"/>
          <w:szCs w:val="10"/>
        </w:rPr>
      </w:pPr>
    </w:p>
    <w:p w:rsidR="00200001" w:rsidRDefault="00BD776C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14" w:hanging="357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STRATEGIE </w:t>
      </w:r>
      <w:proofErr w:type="spellStart"/>
      <w:r>
        <w:rPr>
          <w:rFonts w:ascii="Cambria" w:eastAsia="Cambria" w:hAnsi="Cambria" w:cs="Cambria"/>
          <w:b/>
          <w:color w:val="000000"/>
          <w:sz w:val="22"/>
          <w:szCs w:val="22"/>
        </w:rPr>
        <w:t>DI</w:t>
      </w:r>
      <w:proofErr w:type="spellEnd"/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 RECUPERO.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 relazione ai risultati delle prove iniziali, nonché in presenza di ulteriori difficoltà nella progressione dell’apprendimento, si adotteranno come strategie di recupero individualizzato le seguenti.</w:t>
      </w: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i/>
          <w:color w:val="000000"/>
          <w:sz w:val="14"/>
          <w:szCs w:val="14"/>
        </w:rPr>
        <w:t>(barrare le caselle relative alle metodologie utilizza</w:t>
      </w:r>
      <w:r>
        <w:rPr>
          <w:rFonts w:ascii="Cambria" w:eastAsia="Cambria" w:hAnsi="Cambria" w:cs="Cambria"/>
          <w:i/>
          <w:color w:val="000000"/>
          <w:sz w:val="14"/>
          <w:szCs w:val="14"/>
        </w:rPr>
        <w:t>te)</w:t>
      </w:r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Lavoro in autonomia.</w:t>
      </w:r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Lavoro di gruppo (team </w:t>
      </w:r>
      <w:proofErr w:type="spellStart"/>
      <w:r>
        <w:rPr>
          <w:rFonts w:ascii="Cambria" w:eastAsia="Cambria" w:hAnsi="Cambria" w:cs="Cambria"/>
          <w:color w:val="000000"/>
        </w:rPr>
        <w:t>working</w:t>
      </w:r>
      <w:proofErr w:type="spellEnd"/>
      <w:r>
        <w:rPr>
          <w:rFonts w:ascii="Cambria" w:eastAsia="Cambria" w:hAnsi="Cambria" w:cs="Cambria"/>
          <w:color w:val="000000"/>
        </w:rPr>
        <w:t>, tutoring, peer-to-peer, etc.).</w:t>
      </w:r>
    </w:p>
    <w:p w:rsidR="00200001" w:rsidRDefault="00BD776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Interventi in itinere.</w:t>
      </w: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0" w:line="276" w:lineRule="auto"/>
        <w:jc w:val="both"/>
        <w:rPr>
          <w:rFonts w:ascii="Cambria" w:eastAsia="Cambria" w:hAnsi="Cambria" w:cs="Cambria"/>
          <w:color w:val="000000"/>
        </w:rPr>
      </w:pPr>
    </w:p>
    <w:p w:rsidR="00200001" w:rsidRDefault="00BD776C">
      <w:pPr>
        <w:pStyle w:val="normal"/>
        <w:numPr>
          <w:ilvl w:val="0"/>
          <w:numId w:val="2"/>
        </w:numPr>
        <w:spacing w:after="4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lastRenderedPageBreak/>
        <w:t>VERIFICHE.</w:t>
      </w:r>
    </w:p>
    <w:p w:rsidR="00200001" w:rsidRDefault="00BD776C">
      <w:pPr>
        <w:pStyle w:val="normal"/>
        <w:spacing w:after="4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Il Consiglio di classe stabilisce il numero delle verifiche sia scritte/pratiche sia orali da somministrare per monitorare gli apprendimenti come segue:</w:t>
      </w:r>
    </w:p>
    <w:p w:rsidR="00200001" w:rsidRDefault="00BD776C">
      <w:pPr>
        <w:pStyle w:val="normal"/>
        <w:spacing w:after="4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________________________________________________________________________________________________</w:t>
      </w:r>
    </w:p>
    <w:p w:rsidR="00200001" w:rsidRDefault="00BD776C">
      <w:pPr>
        <w:pStyle w:val="normal"/>
        <w:spacing w:after="4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________________________________________________________________________________________________</w:t>
      </w:r>
    </w:p>
    <w:p w:rsidR="00200001" w:rsidRDefault="00BD776C">
      <w:pPr>
        <w:pStyle w:val="normal"/>
        <w:spacing w:after="4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________________________________________________________________________________________________</w:t>
      </w:r>
    </w:p>
    <w:p w:rsidR="00200001" w:rsidRDefault="00BD776C">
      <w:pPr>
        <w:pStyle w:val="normal"/>
        <w:spacing w:after="4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______________________________________________________________</w:t>
      </w:r>
      <w:r>
        <w:rPr>
          <w:rFonts w:ascii="Cambria" w:eastAsia="Cambria" w:hAnsi="Cambria" w:cs="Cambria"/>
        </w:rPr>
        <w:t>__________________________________</w:t>
      </w:r>
    </w:p>
    <w:p w:rsidR="00200001" w:rsidRDefault="00200001">
      <w:pPr>
        <w:pStyle w:val="normal"/>
        <w:spacing w:after="40" w:line="276" w:lineRule="auto"/>
        <w:jc w:val="both"/>
        <w:rPr>
          <w:rFonts w:ascii="Cambria" w:eastAsia="Cambria" w:hAnsi="Cambria" w:cs="Cambria"/>
          <w:sz w:val="10"/>
          <w:szCs w:val="10"/>
        </w:rPr>
      </w:pPr>
    </w:p>
    <w:p w:rsidR="00200001" w:rsidRDefault="00BD776C">
      <w:pPr>
        <w:pStyle w:val="normal"/>
        <w:spacing w:after="4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Le valutazioni saranno effettuate per mezzo di verifiche orali, scritte, grafiche e pratiche che terranno conto delle metodologie utilizzate.</w:t>
      </w:r>
    </w:p>
    <w:p w:rsidR="00200001" w:rsidRDefault="00200001">
      <w:pPr>
        <w:pStyle w:val="normal"/>
        <w:spacing w:line="276" w:lineRule="auto"/>
        <w:jc w:val="both"/>
        <w:rPr>
          <w:rFonts w:ascii="Cambria" w:eastAsia="Cambria" w:hAnsi="Cambria" w:cs="Cambria"/>
          <w:b/>
        </w:rPr>
      </w:pPr>
    </w:p>
    <w:p w:rsidR="00200001" w:rsidRDefault="00BD776C">
      <w:pPr>
        <w:pStyle w:val="normal"/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Forme di verifica scritta:</w:t>
      </w:r>
    </w:p>
    <w:p w:rsidR="00200001" w:rsidRDefault="00BD776C">
      <w:pPr>
        <w:pStyle w:val="normal"/>
        <w:spacing w:after="40"/>
        <w:rPr>
          <w:rFonts w:ascii="Cambria" w:eastAsia="Cambria" w:hAnsi="Cambria" w:cs="Cambria"/>
          <w:i/>
          <w:sz w:val="14"/>
          <w:szCs w:val="14"/>
        </w:rPr>
      </w:pPr>
      <w:r>
        <w:rPr>
          <w:rFonts w:ascii="Cambria" w:eastAsia="Cambria" w:hAnsi="Cambria" w:cs="Cambria"/>
          <w:i/>
          <w:sz w:val="14"/>
          <w:szCs w:val="14"/>
        </w:rPr>
        <w:t>(barrare le caselle relative alle forme utilizzate</w:t>
      </w:r>
      <w:r>
        <w:rPr>
          <w:rFonts w:ascii="Cambria" w:eastAsia="Cambria" w:hAnsi="Cambria" w:cs="Cambria"/>
          <w:i/>
          <w:sz w:val="14"/>
          <w:szCs w:val="14"/>
        </w:rPr>
        <w:t>)</w:t>
      </w:r>
    </w:p>
    <w:p w:rsidR="00200001" w:rsidRDefault="00200001">
      <w:pPr>
        <w:pStyle w:val="normal"/>
        <w:spacing w:after="40"/>
        <w:rPr>
          <w:rFonts w:ascii="Cambria" w:eastAsia="Cambria" w:hAnsi="Cambria" w:cs="Cambria"/>
          <w:i/>
          <w:sz w:val="14"/>
          <w:szCs w:val="14"/>
        </w:rPr>
      </w:pPr>
    </w:p>
    <w:p w:rsidR="00200001" w:rsidRDefault="00BD776C">
      <w:pPr>
        <w:pStyle w:val="normal"/>
        <w:numPr>
          <w:ilvl w:val="0"/>
          <w:numId w:val="1"/>
        </w:numPr>
        <w:tabs>
          <w:tab w:val="left" w:pos="1134"/>
        </w:tabs>
        <w:spacing w:line="276" w:lineRule="auto"/>
        <w:ind w:left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Schematizzazione per punti.</w:t>
      </w:r>
    </w:p>
    <w:p w:rsidR="00200001" w:rsidRDefault="00BD776C">
      <w:pPr>
        <w:pStyle w:val="normal"/>
        <w:numPr>
          <w:ilvl w:val="0"/>
          <w:numId w:val="1"/>
        </w:numPr>
        <w:tabs>
          <w:tab w:val="left" w:pos="1134"/>
        </w:tabs>
        <w:spacing w:line="276" w:lineRule="auto"/>
        <w:ind w:left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Test di comprensione o produzione.</w:t>
      </w:r>
    </w:p>
    <w:p w:rsidR="00200001" w:rsidRDefault="00BD776C">
      <w:pPr>
        <w:pStyle w:val="normal"/>
        <w:numPr>
          <w:ilvl w:val="0"/>
          <w:numId w:val="1"/>
        </w:numPr>
        <w:tabs>
          <w:tab w:val="left" w:pos="1134"/>
        </w:tabs>
        <w:spacing w:line="276" w:lineRule="auto"/>
        <w:ind w:left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Elaborati per l’Esame di Stato.</w:t>
      </w:r>
    </w:p>
    <w:p w:rsidR="00200001" w:rsidRDefault="00BD776C">
      <w:pPr>
        <w:pStyle w:val="normal"/>
        <w:numPr>
          <w:ilvl w:val="0"/>
          <w:numId w:val="1"/>
        </w:numPr>
        <w:tabs>
          <w:tab w:val="left" w:pos="1134"/>
        </w:tabs>
        <w:spacing w:line="276" w:lineRule="auto"/>
        <w:ind w:left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Prove INVALSI (simulazioni).</w:t>
      </w:r>
    </w:p>
    <w:p w:rsidR="00200001" w:rsidRDefault="00BD776C">
      <w:pPr>
        <w:pStyle w:val="normal"/>
        <w:numPr>
          <w:ilvl w:val="0"/>
          <w:numId w:val="1"/>
        </w:numPr>
        <w:tabs>
          <w:tab w:val="left" w:pos="1134"/>
        </w:tabs>
        <w:spacing w:line="276" w:lineRule="auto"/>
        <w:ind w:left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Prove scritte con problemi e/o esercizi a risposta aperta.</w:t>
      </w:r>
    </w:p>
    <w:p w:rsidR="00200001" w:rsidRDefault="00BD776C">
      <w:pPr>
        <w:pStyle w:val="normal"/>
        <w:numPr>
          <w:ilvl w:val="0"/>
          <w:numId w:val="1"/>
        </w:numPr>
        <w:tabs>
          <w:tab w:val="left" w:pos="1134"/>
        </w:tabs>
        <w:spacing w:line="276" w:lineRule="auto"/>
        <w:ind w:left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Prove strutturate e semi-strutturate.</w:t>
      </w:r>
    </w:p>
    <w:p w:rsidR="00200001" w:rsidRDefault="00BD776C">
      <w:pPr>
        <w:pStyle w:val="normal"/>
        <w:numPr>
          <w:ilvl w:val="0"/>
          <w:numId w:val="1"/>
        </w:numPr>
        <w:tabs>
          <w:tab w:val="left" w:pos="1134"/>
        </w:tabs>
        <w:spacing w:line="276" w:lineRule="auto"/>
        <w:ind w:left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Scritture professionali (relazione, rapporti tecnici, istruzioni tecniche, scheda bibliografica, etc.).</w:t>
      </w:r>
    </w:p>
    <w:p w:rsidR="00200001" w:rsidRDefault="00BD776C">
      <w:pPr>
        <w:pStyle w:val="normal"/>
        <w:numPr>
          <w:ilvl w:val="0"/>
          <w:numId w:val="1"/>
        </w:numPr>
        <w:tabs>
          <w:tab w:val="left" w:pos="1134"/>
        </w:tabs>
        <w:spacing w:line="276" w:lineRule="auto"/>
        <w:ind w:left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Presentazione di Prodotti Finali</w:t>
      </w:r>
    </w:p>
    <w:p w:rsidR="00200001" w:rsidRDefault="00200001">
      <w:pPr>
        <w:pStyle w:val="normal"/>
        <w:spacing w:after="40" w:line="276" w:lineRule="auto"/>
        <w:jc w:val="both"/>
        <w:rPr>
          <w:rFonts w:ascii="Cambria" w:eastAsia="Cambria" w:hAnsi="Cambria" w:cs="Cambria"/>
        </w:rPr>
      </w:pPr>
    </w:p>
    <w:p w:rsidR="00200001" w:rsidRDefault="00BD776C">
      <w:pPr>
        <w:pStyle w:val="normal"/>
        <w:widowControl w:val="0"/>
        <w:tabs>
          <w:tab w:val="left" w:pos="1080"/>
          <w:tab w:val="left" w:pos="9638"/>
        </w:tabs>
        <w:spacing w:line="276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Forme di verifica orale:</w:t>
      </w:r>
    </w:p>
    <w:p w:rsidR="00200001" w:rsidRDefault="00BD776C">
      <w:pPr>
        <w:pStyle w:val="normal"/>
        <w:spacing w:after="40"/>
        <w:rPr>
          <w:rFonts w:ascii="Cambria" w:eastAsia="Cambria" w:hAnsi="Cambria" w:cs="Cambria"/>
          <w:i/>
          <w:sz w:val="14"/>
          <w:szCs w:val="14"/>
        </w:rPr>
      </w:pPr>
      <w:r>
        <w:rPr>
          <w:rFonts w:ascii="Cambria" w:eastAsia="Cambria" w:hAnsi="Cambria" w:cs="Cambria"/>
          <w:i/>
          <w:sz w:val="14"/>
          <w:szCs w:val="14"/>
        </w:rPr>
        <w:t>(barrare le caselle relative alle forme utilizzate)</w:t>
      </w:r>
    </w:p>
    <w:p w:rsidR="00200001" w:rsidRDefault="00200001">
      <w:pPr>
        <w:pStyle w:val="normal"/>
        <w:spacing w:after="40"/>
        <w:rPr>
          <w:rFonts w:ascii="Cambria" w:eastAsia="Cambria" w:hAnsi="Cambria" w:cs="Cambria"/>
          <w:i/>
          <w:sz w:val="14"/>
          <w:szCs w:val="14"/>
        </w:rPr>
      </w:pPr>
    </w:p>
    <w:p w:rsidR="00200001" w:rsidRDefault="00BD776C">
      <w:pPr>
        <w:pStyle w:val="normal"/>
        <w:numPr>
          <w:ilvl w:val="0"/>
          <w:numId w:val="1"/>
        </w:numPr>
        <w:tabs>
          <w:tab w:val="left" w:pos="1134"/>
        </w:tabs>
        <w:spacing w:line="276" w:lineRule="auto"/>
        <w:ind w:left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Colloquio per accertare la padronanza de</w:t>
      </w:r>
      <w:r>
        <w:rPr>
          <w:rFonts w:ascii="Cambria" w:eastAsia="Cambria" w:hAnsi="Cambria" w:cs="Cambria"/>
        </w:rPr>
        <w:t>lla disciplina e la capacità di orientarsi in essa.</w:t>
      </w:r>
    </w:p>
    <w:p w:rsidR="00200001" w:rsidRDefault="00BD776C">
      <w:pPr>
        <w:pStyle w:val="normal"/>
        <w:numPr>
          <w:ilvl w:val="0"/>
          <w:numId w:val="1"/>
        </w:numPr>
        <w:tabs>
          <w:tab w:val="left" w:pos="1134"/>
        </w:tabs>
        <w:spacing w:line="276" w:lineRule="auto"/>
        <w:ind w:left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Analisi dei testi.</w:t>
      </w:r>
    </w:p>
    <w:p w:rsidR="00200001" w:rsidRDefault="00BD776C">
      <w:pPr>
        <w:pStyle w:val="normal"/>
        <w:numPr>
          <w:ilvl w:val="0"/>
          <w:numId w:val="1"/>
        </w:numPr>
        <w:tabs>
          <w:tab w:val="left" w:pos="1134"/>
        </w:tabs>
        <w:spacing w:line="276" w:lineRule="auto"/>
        <w:ind w:left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Prodotti multimediali.</w:t>
      </w:r>
    </w:p>
    <w:p w:rsidR="00200001" w:rsidRDefault="00200001">
      <w:pPr>
        <w:pStyle w:val="normal"/>
        <w:widowControl w:val="0"/>
        <w:tabs>
          <w:tab w:val="left" w:pos="1080"/>
          <w:tab w:val="left" w:pos="9638"/>
        </w:tabs>
        <w:spacing w:line="276" w:lineRule="auto"/>
        <w:jc w:val="both"/>
        <w:rPr>
          <w:rFonts w:ascii="Cambria" w:eastAsia="Cambria" w:hAnsi="Cambria" w:cs="Cambria"/>
        </w:rPr>
      </w:pPr>
    </w:p>
    <w:p w:rsidR="00200001" w:rsidRDefault="00BD776C">
      <w:pPr>
        <w:pStyle w:val="normal"/>
        <w:spacing w:line="276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Forme di verifica grafica:</w:t>
      </w:r>
    </w:p>
    <w:p w:rsidR="00200001" w:rsidRDefault="00200001">
      <w:pPr>
        <w:pStyle w:val="normal"/>
        <w:spacing w:line="276" w:lineRule="auto"/>
        <w:jc w:val="both"/>
        <w:rPr>
          <w:rFonts w:ascii="Cambria" w:eastAsia="Cambria" w:hAnsi="Cambria" w:cs="Cambria"/>
          <w:b/>
        </w:rPr>
      </w:pPr>
    </w:p>
    <w:p w:rsidR="00200001" w:rsidRDefault="00BD776C">
      <w:pPr>
        <w:pStyle w:val="normal"/>
        <w:spacing w:after="40" w:line="276" w:lineRule="auto"/>
        <w:rPr>
          <w:rFonts w:ascii="Cambria" w:eastAsia="Cambria" w:hAnsi="Cambria" w:cs="Cambria"/>
          <w:b/>
          <w:i/>
          <w:sz w:val="14"/>
          <w:szCs w:val="14"/>
        </w:rPr>
      </w:pPr>
      <w:r>
        <w:rPr>
          <w:rFonts w:ascii="Cambria" w:eastAsia="Cambria" w:hAnsi="Cambria" w:cs="Cambria"/>
          <w:i/>
          <w:sz w:val="14"/>
          <w:szCs w:val="14"/>
        </w:rPr>
        <w:t>(barrare le caselle relative alle forme utilizzate)</w:t>
      </w:r>
    </w:p>
    <w:p w:rsidR="00200001" w:rsidRDefault="00BD776C">
      <w:pPr>
        <w:pStyle w:val="normal"/>
        <w:numPr>
          <w:ilvl w:val="0"/>
          <w:numId w:val="1"/>
        </w:numPr>
        <w:tabs>
          <w:tab w:val="left" w:pos="1134"/>
        </w:tabs>
        <w:spacing w:line="276" w:lineRule="auto"/>
        <w:ind w:left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Disegno con software applicativi.</w:t>
      </w:r>
    </w:p>
    <w:p w:rsidR="00200001" w:rsidRDefault="00BD776C">
      <w:pPr>
        <w:pStyle w:val="normal"/>
        <w:numPr>
          <w:ilvl w:val="0"/>
          <w:numId w:val="1"/>
        </w:numPr>
        <w:tabs>
          <w:tab w:val="left" w:pos="1134"/>
        </w:tabs>
        <w:spacing w:line="276" w:lineRule="auto"/>
        <w:ind w:left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Disegno manuale.</w:t>
      </w:r>
    </w:p>
    <w:p w:rsidR="00200001" w:rsidRDefault="00200001">
      <w:pPr>
        <w:pStyle w:val="normal"/>
        <w:spacing w:after="40" w:line="276" w:lineRule="auto"/>
        <w:ind w:left="60"/>
        <w:jc w:val="both"/>
        <w:rPr>
          <w:rFonts w:ascii="Cambria" w:eastAsia="Cambria" w:hAnsi="Cambria" w:cs="Cambria"/>
        </w:rPr>
      </w:pPr>
    </w:p>
    <w:p w:rsidR="00200001" w:rsidRDefault="00BD776C">
      <w:pPr>
        <w:pStyle w:val="normal"/>
        <w:spacing w:line="276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Forme di verifica pratica:</w:t>
      </w:r>
    </w:p>
    <w:p w:rsidR="00200001" w:rsidRDefault="00200001">
      <w:pPr>
        <w:pStyle w:val="normal"/>
        <w:spacing w:line="276" w:lineRule="auto"/>
        <w:jc w:val="both"/>
        <w:rPr>
          <w:rFonts w:ascii="Cambria" w:eastAsia="Cambria" w:hAnsi="Cambria" w:cs="Cambria"/>
          <w:b/>
        </w:rPr>
      </w:pPr>
    </w:p>
    <w:p w:rsidR="00200001" w:rsidRDefault="00BD776C">
      <w:pPr>
        <w:pStyle w:val="normal"/>
        <w:spacing w:after="40" w:line="276" w:lineRule="auto"/>
        <w:rPr>
          <w:rFonts w:ascii="Cambria" w:eastAsia="Cambria" w:hAnsi="Cambria" w:cs="Cambria"/>
          <w:b/>
          <w:i/>
          <w:sz w:val="14"/>
          <w:szCs w:val="14"/>
        </w:rPr>
      </w:pPr>
      <w:r>
        <w:rPr>
          <w:rFonts w:ascii="Cambria" w:eastAsia="Cambria" w:hAnsi="Cambria" w:cs="Cambria"/>
          <w:i/>
          <w:sz w:val="14"/>
          <w:szCs w:val="14"/>
        </w:rPr>
        <w:t>(barrare le caselle relative alle forme utilizzate)</w:t>
      </w:r>
    </w:p>
    <w:p w:rsidR="00200001" w:rsidRDefault="00BD776C">
      <w:pPr>
        <w:pStyle w:val="normal"/>
        <w:numPr>
          <w:ilvl w:val="0"/>
          <w:numId w:val="1"/>
        </w:numPr>
        <w:tabs>
          <w:tab w:val="left" w:pos="1134"/>
        </w:tabs>
        <w:spacing w:line="276" w:lineRule="auto"/>
        <w:ind w:left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Realizzazione del progetto o esperimento.</w:t>
      </w:r>
    </w:p>
    <w:p w:rsidR="00200001" w:rsidRDefault="00BD776C">
      <w:pPr>
        <w:pStyle w:val="normal"/>
        <w:numPr>
          <w:ilvl w:val="0"/>
          <w:numId w:val="1"/>
        </w:numPr>
        <w:tabs>
          <w:tab w:val="left" w:pos="1134"/>
        </w:tabs>
        <w:spacing w:line="276" w:lineRule="auto"/>
        <w:ind w:left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Produzione di relazione tecnica e di adeguata documentazione inerente al progetto o all’esperimento per tutte le sue fasi.</w:t>
      </w:r>
    </w:p>
    <w:p w:rsidR="00200001" w:rsidRDefault="00200001">
      <w:pPr>
        <w:pStyle w:val="normal"/>
        <w:widowControl w:val="0"/>
        <w:tabs>
          <w:tab w:val="left" w:pos="1080"/>
          <w:tab w:val="left" w:pos="9638"/>
        </w:tabs>
        <w:spacing w:line="276" w:lineRule="auto"/>
        <w:jc w:val="both"/>
        <w:rPr>
          <w:rFonts w:ascii="Cambria" w:eastAsia="Cambria" w:hAnsi="Cambria" w:cs="Cambria"/>
        </w:rPr>
      </w:pPr>
    </w:p>
    <w:p w:rsidR="00200001" w:rsidRDefault="00BD776C">
      <w:pPr>
        <w:pStyle w:val="normal"/>
        <w:spacing w:after="40" w:line="276" w:lineRule="auto"/>
        <w:ind w:firstLine="72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Il Consiglio di Classe </w:t>
      </w:r>
      <w:r>
        <w:rPr>
          <w:rFonts w:ascii="Cambria" w:eastAsia="Cambria" w:hAnsi="Cambria" w:cs="Cambria"/>
          <w:u w:val="single"/>
        </w:rPr>
        <w:t>farà in modo di</w:t>
      </w:r>
      <w:r>
        <w:rPr>
          <w:rFonts w:ascii="Cambria" w:eastAsia="Cambria" w:hAnsi="Cambria" w:cs="Cambria"/>
          <w:u w:val="single"/>
        </w:rPr>
        <w:t xml:space="preserve"> non svolgere più di una verifica scritta</w:t>
      </w:r>
      <w:r>
        <w:rPr>
          <w:rFonts w:ascii="Cambria" w:eastAsia="Cambria" w:hAnsi="Cambria" w:cs="Cambria"/>
        </w:rPr>
        <w:t xml:space="preserve"> e più di due </w:t>
      </w:r>
      <w:proofErr w:type="spellStart"/>
      <w:r>
        <w:rPr>
          <w:rFonts w:ascii="Cambria" w:eastAsia="Cambria" w:hAnsi="Cambria" w:cs="Cambria"/>
        </w:rPr>
        <w:t>collqui</w:t>
      </w:r>
      <w:proofErr w:type="spellEnd"/>
      <w:r>
        <w:rPr>
          <w:rFonts w:ascii="Cambria" w:eastAsia="Cambria" w:hAnsi="Cambria" w:cs="Cambria"/>
        </w:rPr>
        <w:t xml:space="preserve"> al giorno, tranne casi particolari. </w:t>
      </w:r>
      <w:r>
        <w:rPr>
          <w:rFonts w:ascii="Cambria" w:eastAsia="Cambria" w:hAnsi="Cambria" w:cs="Cambria"/>
          <w:u w:val="single"/>
        </w:rPr>
        <w:t>Le prove scritte, una volta corrette dovrebbero, di norma, essere messe in visione degli studenti entro 15 giorni.</w:t>
      </w:r>
      <w:r>
        <w:rPr>
          <w:rFonts w:ascii="Cambria" w:eastAsia="Cambria" w:hAnsi="Cambria" w:cs="Cambria"/>
        </w:rPr>
        <w:t xml:space="preserve"> Ogni docente comunicherà in anticipo agli </w:t>
      </w:r>
      <w:r>
        <w:rPr>
          <w:rFonts w:ascii="Cambria" w:eastAsia="Cambria" w:hAnsi="Cambria" w:cs="Cambria"/>
        </w:rPr>
        <w:t>studenti le griglie adottate per la correzione degli elaborati scritti e per le verifiche orali. Dopo il colloquio orale lo studente deve essere informato sull’esito della prova.</w:t>
      </w:r>
    </w:p>
    <w:p w:rsidR="00200001" w:rsidRDefault="00200001">
      <w:pPr>
        <w:pStyle w:val="normal"/>
        <w:spacing w:after="40" w:line="276" w:lineRule="auto"/>
        <w:jc w:val="both"/>
        <w:rPr>
          <w:rFonts w:ascii="Cambria" w:eastAsia="Cambria" w:hAnsi="Cambria" w:cs="Cambria"/>
        </w:rPr>
      </w:pPr>
    </w:p>
    <w:p w:rsidR="00200001" w:rsidRDefault="00BD776C">
      <w:pPr>
        <w:pStyle w:val="normal"/>
        <w:numPr>
          <w:ilvl w:val="0"/>
          <w:numId w:val="2"/>
        </w:numPr>
        <w:spacing w:after="4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CRITERI </w:t>
      </w:r>
      <w:proofErr w:type="spellStart"/>
      <w:r>
        <w:rPr>
          <w:rFonts w:ascii="Cambria" w:eastAsia="Cambria" w:hAnsi="Cambria" w:cs="Cambria"/>
          <w:b/>
        </w:rPr>
        <w:t>DI</w:t>
      </w:r>
      <w:proofErr w:type="spellEnd"/>
      <w:r>
        <w:rPr>
          <w:rFonts w:ascii="Cambria" w:eastAsia="Cambria" w:hAnsi="Cambria" w:cs="Cambria"/>
          <w:b/>
        </w:rPr>
        <w:t xml:space="preserve"> VALUTAZIONE E DESCRITTORI </w:t>
      </w:r>
      <w:proofErr w:type="spellStart"/>
      <w:r>
        <w:rPr>
          <w:rFonts w:ascii="Cambria" w:eastAsia="Cambria" w:hAnsi="Cambria" w:cs="Cambria"/>
          <w:b/>
        </w:rPr>
        <w:t>DI</w:t>
      </w:r>
      <w:proofErr w:type="spellEnd"/>
      <w:r>
        <w:rPr>
          <w:rFonts w:ascii="Cambria" w:eastAsia="Cambria" w:hAnsi="Cambria" w:cs="Cambria"/>
          <w:b/>
        </w:rPr>
        <w:t xml:space="preserve"> MISURAZIONE DEL PROFITTO.</w:t>
      </w:r>
    </w:p>
    <w:p w:rsidR="00200001" w:rsidRDefault="00200001">
      <w:pPr>
        <w:pStyle w:val="normal"/>
        <w:widowControl w:val="0"/>
        <w:spacing w:line="276" w:lineRule="auto"/>
        <w:jc w:val="both"/>
        <w:rPr>
          <w:rFonts w:ascii="Cambria" w:eastAsia="Cambria" w:hAnsi="Cambria" w:cs="Cambria"/>
        </w:rPr>
      </w:pPr>
    </w:p>
    <w:p w:rsidR="00200001" w:rsidRDefault="00BD776C">
      <w:pPr>
        <w:pStyle w:val="normal"/>
        <w:widowControl w:val="0"/>
        <w:spacing w:line="276" w:lineRule="auto"/>
        <w:ind w:firstLine="72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Il Consig</w:t>
      </w:r>
      <w:r>
        <w:rPr>
          <w:rFonts w:ascii="Cambria" w:eastAsia="Cambria" w:hAnsi="Cambria" w:cs="Cambria"/>
        </w:rPr>
        <w:t xml:space="preserve">lio di Classe concorda sui seguenti criteri e descrittori di misurazione del profitto scolastico. La </w:t>
      </w:r>
      <w:r>
        <w:rPr>
          <w:rFonts w:ascii="Cambria" w:eastAsia="Cambria" w:hAnsi="Cambria" w:cs="Cambria"/>
        </w:rPr>
        <w:lastRenderedPageBreak/>
        <w:t xml:space="preserve">valutazione è da considerarsi un’attività continua e sarà intesa, nel contesto </w:t>
      </w:r>
      <w:proofErr w:type="spellStart"/>
      <w:r>
        <w:rPr>
          <w:rFonts w:ascii="Cambria" w:eastAsia="Cambria" w:hAnsi="Cambria" w:cs="Cambria"/>
        </w:rPr>
        <w:t>didattico-educativo</w:t>
      </w:r>
      <w:proofErr w:type="spellEnd"/>
      <w:r>
        <w:rPr>
          <w:rFonts w:ascii="Cambria" w:eastAsia="Cambria" w:hAnsi="Cambria" w:cs="Cambria"/>
        </w:rPr>
        <w:t>, come momento formativo e non come decisione episodica l</w:t>
      </w:r>
      <w:r>
        <w:rPr>
          <w:rFonts w:ascii="Cambria" w:eastAsia="Cambria" w:hAnsi="Cambria" w:cs="Cambria"/>
        </w:rPr>
        <w:t xml:space="preserve">egata a singole prestazioni, scissa da una progettualità complessiva. Essa sarà improntata al principio della trasparenza e dovrà avvenire in un clima di fiducia tra docente e discente. In attesa di definizione/aggiornamento del Protocollo di Valutazione, </w:t>
      </w:r>
      <w:r>
        <w:rPr>
          <w:rFonts w:ascii="Cambria" w:eastAsia="Cambria" w:hAnsi="Cambria" w:cs="Cambria"/>
        </w:rPr>
        <w:t>per quanto riguarda gli indicatori dei voti, si fa riferimento alla tabella riportata come allegato al PTOF d’Istituto. Si terrà dunque conto:</w:t>
      </w:r>
    </w:p>
    <w:p w:rsidR="00200001" w:rsidRDefault="00200001">
      <w:pPr>
        <w:pStyle w:val="normal"/>
        <w:widowControl w:val="0"/>
        <w:spacing w:line="276" w:lineRule="auto"/>
        <w:jc w:val="both"/>
        <w:rPr>
          <w:rFonts w:ascii="Cambria" w:eastAsia="Cambria" w:hAnsi="Cambria" w:cs="Cambria"/>
        </w:rPr>
      </w:pPr>
    </w:p>
    <w:p w:rsidR="00200001" w:rsidRDefault="00BD776C">
      <w:pPr>
        <w:pStyle w:val="normal"/>
        <w:numPr>
          <w:ilvl w:val="0"/>
          <w:numId w:val="4"/>
        </w:numP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del grado di assimilazione dei contenuti</w:t>
      </w:r>
    </w:p>
    <w:p w:rsidR="00200001" w:rsidRDefault="00BD776C">
      <w:pPr>
        <w:pStyle w:val="normal"/>
        <w:numPr>
          <w:ilvl w:val="0"/>
          <w:numId w:val="4"/>
        </w:numP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delle capacità di esposizione e di rielaborazione</w:t>
      </w:r>
    </w:p>
    <w:p w:rsidR="00200001" w:rsidRDefault="00BD776C">
      <w:pPr>
        <w:pStyle w:val="normal"/>
        <w:numPr>
          <w:ilvl w:val="0"/>
          <w:numId w:val="4"/>
        </w:numP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dell’interesse e dell</w:t>
      </w:r>
      <w:r>
        <w:rPr>
          <w:rFonts w:ascii="Cambria" w:eastAsia="Cambria" w:hAnsi="Cambria" w:cs="Cambria"/>
        </w:rPr>
        <w:t>a partecipazione al lavoro scolastico</w:t>
      </w:r>
    </w:p>
    <w:p w:rsidR="00200001" w:rsidRDefault="00BD776C">
      <w:pPr>
        <w:pStyle w:val="normal"/>
        <w:numPr>
          <w:ilvl w:val="0"/>
          <w:numId w:val="4"/>
        </w:numP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dell’acquisizione delle competenze previste</w:t>
      </w:r>
    </w:p>
    <w:p w:rsidR="00200001" w:rsidRDefault="00BD776C">
      <w:pPr>
        <w:pStyle w:val="normal"/>
        <w:numPr>
          <w:ilvl w:val="0"/>
          <w:numId w:val="4"/>
        </w:numP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del raggiungimento degli obiettivi </w:t>
      </w:r>
    </w:p>
    <w:p w:rsidR="00200001" w:rsidRDefault="00BD776C">
      <w:pPr>
        <w:pStyle w:val="normal"/>
        <w:numPr>
          <w:ilvl w:val="0"/>
          <w:numId w:val="4"/>
        </w:numP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dell’eventuale efficacia degli interventi di recupero</w:t>
      </w: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b/>
          <w:sz w:val="22"/>
          <w:szCs w:val="22"/>
        </w:rPr>
      </w:pP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7209"/>
        </w:tabs>
        <w:spacing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Velletri, _______________</w:t>
      </w:r>
      <w:r>
        <w:rPr>
          <w:rFonts w:ascii="Cambria" w:eastAsia="Cambria" w:hAnsi="Cambria" w:cs="Cambria"/>
          <w:color w:val="000000"/>
        </w:rPr>
        <w:tab/>
        <w:t>Firma del docente</w:t>
      </w:r>
    </w:p>
    <w:p w:rsidR="00200001" w:rsidRDefault="0020000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7209"/>
        </w:tabs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:rsidR="00200001" w:rsidRDefault="00BD776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7209"/>
        </w:tabs>
        <w:spacing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ab/>
        <w:t>_________________________________</w:t>
      </w:r>
    </w:p>
    <w:sectPr w:rsidR="00200001" w:rsidSect="00200001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32BE639B-FF7A-4734-BAA7-0AA841BF3CD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312B6DB-0D83-4860-9DE2-6526AB5766C9}"/>
    <w:embedBold r:id="rId3" w:fontKey="{7D6D27C5-B92E-4D3E-BDAE-1958F90F8CC5}"/>
    <w:embedItalic r:id="rId4" w:fontKey="{C4A62764-5FC2-451B-B32A-4E01600649FB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46504BE-52FC-477B-974A-344CDF0F036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57738E6D-270E-4282-A50C-BD40A28D580C}"/>
  </w:font>
  <w:font w:name="Liberation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Regular r:id="rId7" w:fontKey="{8A0A6FF3-A46E-4E37-B1DE-F8F66532635F}"/>
    <w:embedItalic r:id="rId8" w:fontKey="{13014E54-D447-4CC8-AA0F-F66375EC77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D249D42-0185-4FB7-B7FD-D3E5FB28BEFB}"/>
    <w:embedBold r:id="rId10" w:fontKey="{D4AB8672-58FF-4B68-A53D-A73EC4A2B9FD}"/>
    <w:embedItalic r:id="rId11" w:fontKey="{05CA1F91-28F0-452A-9955-D1C8BCCCB854}"/>
    <w:embedBoldItalic r:id="rId12" w:fontKey="{C877C7A2-0311-4ECF-94CB-806FAB4E9059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42317"/>
    <w:multiLevelType w:val="multilevel"/>
    <w:tmpl w:val="D4F0741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4FF06A3B"/>
    <w:multiLevelType w:val="multilevel"/>
    <w:tmpl w:val="6706B56C"/>
    <w:lvl w:ilvl="0">
      <w:start w:val="14"/>
      <w:numFmt w:val="bullet"/>
      <w:lvlText w:val="◻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2">
    <w:nsid w:val="71B8730D"/>
    <w:multiLevelType w:val="multilevel"/>
    <w:tmpl w:val="F8ACA838"/>
    <w:lvl w:ilvl="0">
      <w:start w:val="14"/>
      <w:numFmt w:val="bullet"/>
      <w:lvlText w:val="◻"/>
      <w:lvlJc w:val="left"/>
      <w:pPr>
        <w:ind w:left="1080" w:hanging="360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742E6CE7"/>
    <w:multiLevelType w:val="multilevel"/>
    <w:tmpl w:val="2E38838A"/>
    <w:lvl w:ilvl="0">
      <w:start w:val="1"/>
      <w:numFmt w:val="lowerLetter"/>
      <w:lvlText w:val="%1)"/>
      <w:lvlJc w:val="left"/>
      <w:pPr>
        <w:ind w:left="9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u w:val="none"/>
      </w:rPr>
    </w:lvl>
    <w:lvl w:ilvl="2">
      <w:start w:val="1"/>
      <w:numFmt w:val="lowerRoman"/>
      <w:lvlText w:val="%2.%3."/>
      <w:lvlJc w:val="left"/>
      <w:pPr>
        <w:ind w:left="2340" w:hanging="180"/>
      </w:pPr>
      <w:rPr>
        <w:u w:val="none"/>
      </w:rPr>
    </w:lvl>
    <w:lvl w:ilvl="3">
      <w:start w:val="1"/>
      <w:numFmt w:val="decimal"/>
      <w:lvlText w:val="%2.%3.%4."/>
      <w:lvlJc w:val="left"/>
      <w:pPr>
        <w:ind w:left="3060" w:hanging="360"/>
      </w:pPr>
      <w:rPr>
        <w:u w:val="none"/>
      </w:rPr>
    </w:lvl>
    <w:lvl w:ilvl="4">
      <w:start w:val="1"/>
      <w:numFmt w:val="lowerLetter"/>
      <w:lvlText w:val="%2.%3.%4.%5."/>
      <w:lvlJc w:val="left"/>
      <w:pPr>
        <w:ind w:left="3780" w:hanging="360"/>
      </w:pPr>
      <w:rPr>
        <w:u w:val="none"/>
      </w:rPr>
    </w:lvl>
    <w:lvl w:ilvl="5">
      <w:start w:val="1"/>
      <w:numFmt w:val="lowerRoman"/>
      <w:lvlText w:val="%2.%3.%4.%5.%6."/>
      <w:lvlJc w:val="left"/>
      <w:pPr>
        <w:ind w:left="4500" w:hanging="180"/>
      </w:pPr>
      <w:rPr>
        <w:u w:val="none"/>
      </w:rPr>
    </w:lvl>
    <w:lvl w:ilvl="6">
      <w:start w:val="1"/>
      <w:numFmt w:val="decimal"/>
      <w:lvlText w:val="%2.%3.%4.%5.%6.%7."/>
      <w:lvlJc w:val="left"/>
      <w:pPr>
        <w:ind w:left="5220" w:hanging="36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ind w:left="5940" w:hanging="360"/>
      </w:pPr>
      <w:rPr>
        <w:u w:val="none"/>
      </w:rPr>
    </w:lvl>
    <w:lvl w:ilvl="8">
      <w:start w:val="1"/>
      <w:numFmt w:val="lowerRoman"/>
      <w:lvlText w:val="%2.%3.%4.%5.%6.%7.%8.%9."/>
      <w:lvlJc w:val="left"/>
      <w:pPr>
        <w:ind w:left="6660" w:hanging="18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TrueTypeFonts/>
  <w:proofState w:spelling="clean"/>
  <w:defaultTabStop w:val="720"/>
  <w:hyphenationZone w:val="283"/>
  <w:characterSpacingControl w:val="doNotCompress"/>
  <w:compat/>
  <w:rsids>
    <w:rsidRoot w:val="00200001"/>
    <w:rsid w:val="00200001"/>
    <w:rsid w:val="00BD7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00001"/>
    <w:pPr>
      <w:spacing w:after="40" w:line="240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Calibri" w:eastAsia="SimSun" w:hAnsi="Calibri" w:cs="Calibri"/>
      <w:kern w:val="1"/>
      <w:position w:val="-1"/>
      <w:sz w:val="22"/>
      <w:szCs w:val="22"/>
      <w:lang w:val="it-IT" w:eastAsia="ar-SA"/>
    </w:rPr>
  </w:style>
  <w:style w:type="paragraph" w:styleId="Titolo1">
    <w:name w:val="heading 1"/>
    <w:basedOn w:val="normal"/>
    <w:next w:val="normal"/>
    <w:rsid w:val="002000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2000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20000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2000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20000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20000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20000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200001"/>
  </w:style>
  <w:style w:type="paragraph" w:styleId="Titolo">
    <w:name w:val="Title"/>
    <w:basedOn w:val="normal"/>
    <w:next w:val="normal"/>
    <w:rsid w:val="0020000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predefinitoparagrafo1">
    <w:name w:val="Car. predefinito paragrafo1"/>
    <w:rsid w:val="00200001"/>
    <w:rPr>
      <w:w w:val="100"/>
      <w:position w:val="-1"/>
      <w:effect w:val="none"/>
      <w:vertAlign w:val="baseline"/>
      <w:cs w:val="0"/>
      <w:em w:val="none"/>
    </w:rPr>
  </w:style>
  <w:style w:type="character" w:customStyle="1" w:styleId="CorpodeltestoCarattere">
    <w:name w:val="Corpo del testo Carattere"/>
    <w:basedOn w:val="Carpredefinitoparagrafo"/>
    <w:rsid w:val="0020000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sid w:val="0020000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2">
    <w:name w:val="Intestazione2"/>
    <w:basedOn w:val="Normale"/>
    <w:next w:val="Corpodeltesto"/>
    <w:rsid w:val="0020000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200001"/>
    <w:pPr>
      <w:spacing w:after="120"/>
    </w:pPr>
  </w:style>
  <w:style w:type="paragraph" w:styleId="Elenco">
    <w:name w:val="List"/>
    <w:basedOn w:val="Corpodeltesto"/>
    <w:rsid w:val="00200001"/>
    <w:rPr>
      <w:rFonts w:cs="Mangal"/>
    </w:rPr>
  </w:style>
  <w:style w:type="paragraph" w:customStyle="1" w:styleId="Didascalia1">
    <w:name w:val="Didascalia1"/>
    <w:basedOn w:val="Normale"/>
    <w:rsid w:val="0020000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00001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rsid w:val="00200001"/>
    <w:pPr>
      <w:keepNext/>
      <w:widowControl w:val="0"/>
      <w:spacing w:before="240" w:after="120" w:line="100" w:lineRule="atLeast"/>
      <w:jc w:val="left"/>
    </w:pPr>
    <w:rPr>
      <w:rFonts w:ascii="Arial" w:eastAsia="Andale Sans UI" w:hAnsi="Arial" w:cs="Tahoma"/>
      <w:sz w:val="28"/>
      <w:szCs w:val="28"/>
    </w:rPr>
  </w:style>
  <w:style w:type="paragraph" w:styleId="NormaleWeb">
    <w:name w:val="Normal (Web)"/>
    <w:basedOn w:val="Normale"/>
    <w:rsid w:val="00200001"/>
    <w:pPr>
      <w:widowControl w:val="0"/>
      <w:spacing w:before="100" w:after="100" w:line="100" w:lineRule="atLeast"/>
      <w:jc w:val="left"/>
    </w:pPr>
    <w:rPr>
      <w:rFonts w:ascii="Times New Roman" w:eastAsia="Andale Sans UI" w:hAnsi="Times New Roman" w:cs="Times New Roman"/>
      <w:sz w:val="24"/>
      <w:szCs w:val="24"/>
    </w:rPr>
  </w:style>
  <w:style w:type="paragraph" w:styleId="Paragrafoelenco">
    <w:name w:val="List Paragraph"/>
    <w:basedOn w:val="Normale"/>
    <w:rsid w:val="00200001"/>
    <w:pPr>
      <w:suppressAutoHyphens/>
      <w:spacing w:after="200" w:line="276" w:lineRule="auto"/>
      <w:ind w:left="720"/>
      <w:contextualSpacing/>
      <w:jc w:val="left"/>
    </w:pPr>
    <w:rPr>
      <w:rFonts w:eastAsia="Calibri" w:cs="Times New Roman"/>
      <w:kern w:val="0"/>
      <w:lang w:eastAsia="en-US"/>
    </w:rPr>
  </w:style>
  <w:style w:type="paragraph" w:styleId="Intestazione">
    <w:name w:val="header"/>
    <w:basedOn w:val="Normale"/>
    <w:qFormat/>
    <w:rsid w:val="00200001"/>
    <w:pPr>
      <w:tabs>
        <w:tab w:val="center" w:pos="4819"/>
        <w:tab w:val="right" w:pos="9638"/>
      </w:tabs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IntestazioneCarattere">
    <w:name w:val="Intestazione Carattere"/>
    <w:rsid w:val="00200001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rsid w:val="0020000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20000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it-IT" w:eastAsia="zh-TW"/>
    </w:rPr>
  </w:style>
  <w:style w:type="character" w:styleId="Rimandocommento">
    <w:name w:val="annotation reference"/>
    <w:qFormat/>
    <w:rsid w:val="0020000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sid w:val="00200001"/>
    <w:rPr>
      <w:sz w:val="20"/>
      <w:szCs w:val="20"/>
    </w:rPr>
  </w:style>
  <w:style w:type="character" w:customStyle="1" w:styleId="TestocommentoCarattere">
    <w:name w:val="Testo commento Carattere"/>
    <w:rsid w:val="00200001"/>
    <w:rPr>
      <w:rFonts w:ascii="Calibri" w:eastAsia="SimSun" w:hAnsi="Calibri" w:cs="Calibri"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paragraph" w:styleId="Soggettocommento">
    <w:name w:val="annotation subject"/>
    <w:basedOn w:val="Testocommento"/>
    <w:next w:val="Testocommento"/>
    <w:qFormat/>
    <w:rsid w:val="00200001"/>
    <w:rPr>
      <w:b/>
      <w:bCs/>
    </w:rPr>
  </w:style>
  <w:style w:type="character" w:customStyle="1" w:styleId="SoggettocommentoCarattere">
    <w:name w:val="Soggetto commento Carattere"/>
    <w:rsid w:val="00200001"/>
    <w:rPr>
      <w:rFonts w:ascii="Calibri" w:eastAsia="SimSun" w:hAnsi="Calibri" w:cs="Calibri"/>
      <w:b/>
      <w:bCs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paragraph" w:styleId="Testofumetto">
    <w:name w:val="Balloon Text"/>
    <w:basedOn w:val="Normale"/>
    <w:qFormat/>
    <w:rsid w:val="00200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sid w:val="00200001"/>
    <w:rPr>
      <w:rFonts w:ascii="Segoe UI" w:eastAsia="SimSun" w:hAnsi="Segoe UI" w:cs="Segoe UI"/>
      <w:w w:val="100"/>
      <w:kern w:val="1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Testonotaapidipagina">
    <w:name w:val="footnote text"/>
    <w:basedOn w:val="Normale"/>
    <w:qFormat/>
    <w:rsid w:val="00200001"/>
    <w:rPr>
      <w:sz w:val="20"/>
      <w:szCs w:val="20"/>
    </w:rPr>
  </w:style>
  <w:style w:type="character" w:customStyle="1" w:styleId="TestonotaapidipaginaCarattere">
    <w:name w:val="Testo nota a piè di pagina Carattere"/>
    <w:rsid w:val="00200001"/>
    <w:rPr>
      <w:rFonts w:ascii="Calibri" w:eastAsia="SimSun" w:hAnsi="Calibri" w:cs="Calibri"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character" w:styleId="Rimandonotaapidipagina">
    <w:name w:val="footnote reference"/>
    <w:qFormat/>
    <w:rsid w:val="00200001"/>
    <w:rPr>
      <w:w w:val="100"/>
      <w:position w:val="-1"/>
      <w:effect w:val="none"/>
      <w:vertAlign w:val="superscript"/>
      <w:cs w:val="0"/>
      <w:em w:val="none"/>
    </w:rPr>
  </w:style>
  <w:style w:type="paragraph" w:styleId="Nessunaspaziatura">
    <w:name w:val="No Spacing"/>
    <w:rsid w:val="00200001"/>
    <w:pPr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Calibri" w:eastAsia="SimSun" w:hAnsi="Calibri" w:cs="Calibri"/>
      <w:kern w:val="1"/>
      <w:position w:val="-1"/>
      <w:sz w:val="22"/>
      <w:szCs w:val="22"/>
      <w:lang w:val="it-IT" w:eastAsia="ar-SA"/>
    </w:rPr>
  </w:style>
  <w:style w:type="paragraph" w:styleId="Rientrocorpodeltesto">
    <w:name w:val="Body Text Indent"/>
    <w:basedOn w:val="Normale"/>
    <w:qFormat/>
    <w:rsid w:val="00200001"/>
    <w:pPr>
      <w:spacing w:after="120"/>
      <w:ind w:left="283"/>
    </w:pPr>
  </w:style>
  <w:style w:type="character" w:customStyle="1" w:styleId="RientrocorpodeltestoCarattere">
    <w:name w:val="Rientro corpo del testo Carattere"/>
    <w:rsid w:val="00200001"/>
    <w:rPr>
      <w:rFonts w:ascii="Calibri" w:eastAsia="SimSun" w:hAnsi="Calibri" w:cs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paragraph" w:customStyle="1" w:styleId="NormaleWeb1">
    <w:name w:val="Normale (Web)1"/>
    <w:basedOn w:val="Normale"/>
    <w:rsid w:val="00200001"/>
    <w:pPr>
      <w:widowControl w:val="0"/>
      <w:spacing w:before="100" w:after="100" w:line="100" w:lineRule="atLeast"/>
      <w:jc w:val="left"/>
    </w:pPr>
    <w:rPr>
      <w:rFonts w:ascii="Times New Roman" w:eastAsia="Calibri" w:hAnsi="Times New Roman" w:cs="Times New Roman"/>
      <w:sz w:val="24"/>
      <w:szCs w:val="24"/>
      <w:lang w:eastAsia="hi-IN" w:bidi="hi-IN"/>
    </w:rPr>
  </w:style>
  <w:style w:type="paragraph" w:customStyle="1" w:styleId="Paragrafoelenco1">
    <w:name w:val="Paragrafo elenco1"/>
    <w:basedOn w:val="Normale"/>
    <w:rsid w:val="00200001"/>
    <w:pPr>
      <w:widowControl w:val="0"/>
      <w:spacing w:after="0" w:line="100" w:lineRule="atLeast"/>
      <w:ind w:left="720"/>
      <w:jc w:val="left"/>
    </w:pPr>
    <w:rPr>
      <w:rFonts w:ascii="Liberation Serif" w:eastAsia="DejaVu Sans" w:hAnsi="Liberation Serif" w:cs="Mangal"/>
      <w:sz w:val="24"/>
      <w:szCs w:val="21"/>
      <w:lang w:eastAsia="hi-IN" w:bidi="hi-IN"/>
    </w:rPr>
  </w:style>
  <w:style w:type="paragraph" w:styleId="Sottotitolo">
    <w:name w:val="Subtitle"/>
    <w:basedOn w:val="normal"/>
    <w:next w:val="normal"/>
    <w:rsid w:val="002000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0000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200001"/>
    <w:tblPr>
      <w:tblStyleRowBandSize w:val="1"/>
      <w:tblStyleColBandSize w:val="1"/>
      <w:tblCellMar>
        <w:top w:w="85" w:type="dxa"/>
        <w:left w:w="108" w:type="dxa"/>
        <w:bottom w:w="85" w:type="dxa"/>
        <w:right w:w="108" w:type="dxa"/>
      </w:tblCellMar>
    </w:tblPr>
  </w:style>
  <w:style w:type="table" w:customStyle="1" w:styleId="a1">
    <w:basedOn w:val="TableNormal"/>
    <w:rsid w:val="00200001"/>
    <w:tblPr>
      <w:tblStyleRowBandSize w:val="1"/>
      <w:tblStyleColBandSize w:val="1"/>
      <w:tblCellMar>
        <w:top w:w="85" w:type="dxa"/>
        <w:left w:w="108" w:type="dxa"/>
        <w:bottom w:w="85" w:type="dxa"/>
        <w:right w:w="108" w:type="dxa"/>
      </w:tblCellMar>
    </w:tblPr>
  </w:style>
  <w:style w:type="table" w:customStyle="1" w:styleId="a2">
    <w:basedOn w:val="TableNormal"/>
    <w:rsid w:val="00200001"/>
    <w:tblPr>
      <w:tblStyleRowBandSize w:val="1"/>
      <w:tblStyleColBandSize w:val="1"/>
      <w:tblCellMar>
        <w:top w:w="85" w:type="dxa"/>
        <w:left w:w="108" w:type="dxa"/>
        <w:bottom w:w="85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mtf200009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rmtf200009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tisvallauri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SrOtF7XBkKAsIzvm0gu2VzWgQ==">CgMxLjA4AHIhMWNfaVh3YzgwbDFXYjZNM3pwVUpCVXcyTzhnMEpteDVO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1347</Words>
  <Characters>7680</Characters>
  <Application>Microsoft Office Word</Application>
  <DocSecurity>0</DocSecurity>
  <Lines>64</Lines>
  <Paragraphs>18</Paragraphs>
  <ScaleCrop>false</ScaleCrop>
  <Company/>
  <LinksUpToDate>false</LinksUpToDate>
  <CharactersWithSpaces>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dcterms:created xsi:type="dcterms:W3CDTF">2025-11-05T13:43:00Z</dcterms:created>
  <dcterms:modified xsi:type="dcterms:W3CDTF">2025-11-05T13:43:00Z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